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Районный конкурс исследовательских краеведческих работ учащихся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                                   «Отечество»</w:t>
      </w:r>
    </w:p>
    <w:p w:rsidR="00C17360" w:rsidRPr="0037485F" w:rsidRDefault="00C17360" w:rsidP="00C17360">
      <w:pPr>
        <w:tabs>
          <w:tab w:val="left" w:pos="3825"/>
        </w:tabs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7485F">
        <w:rPr>
          <w:rFonts w:ascii="Times New Roman" w:hAnsi="Times New Roman" w:cs="Times New Roman"/>
          <w:sz w:val="28"/>
          <w:szCs w:val="28"/>
        </w:rPr>
        <w:tab/>
        <w:t>Номинация « Великая Отечественная»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17360" w:rsidRPr="0037485F" w:rsidRDefault="00C17360" w:rsidP="00C17360">
      <w:pPr>
        <w:tabs>
          <w:tab w:val="left" w:pos="1740"/>
        </w:tabs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ab/>
        <w:t xml:space="preserve">Тема работы </w:t>
      </w:r>
    </w:p>
    <w:p w:rsidR="00C17360" w:rsidRPr="0037485F" w:rsidRDefault="00C17360" w:rsidP="00C17360">
      <w:pPr>
        <w:tabs>
          <w:tab w:val="left" w:pos="1305"/>
        </w:tabs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ab/>
        <w:t>« Живу и помню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7360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Pr="003748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7360" w:rsidRPr="00736D06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6D06">
        <w:rPr>
          <w:rFonts w:ascii="Times New Roman" w:hAnsi="Times New Roman" w:cs="Times New Roman"/>
          <w:sz w:val="28"/>
          <w:szCs w:val="28"/>
          <w:u w:val="single"/>
        </w:rPr>
        <w:t>Павлов  Андрей Алексеевич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8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МБОУ «Большенаполовская ООШ имени </w:t>
      </w:r>
      <w:proofErr w:type="spellStart"/>
      <w:r w:rsidRPr="0037485F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37485F">
        <w:rPr>
          <w:rFonts w:ascii="Times New Roman" w:hAnsi="Times New Roman" w:cs="Times New Roman"/>
          <w:sz w:val="28"/>
          <w:szCs w:val="28"/>
        </w:rPr>
        <w:t>» Боковского района.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346242 ул. </w:t>
      </w:r>
      <w:proofErr w:type="gramStart"/>
      <w:r w:rsidRPr="0037485F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37485F">
        <w:rPr>
          <w:rFonts w:ascii="Times New Roman" w:hAnsi="Times New Roman" w:cs="Times New Roman"/>
          <w:sz w:val="28"/>
          <w:szCs w:val="28"/>
        </w:rPr>
        <w:t xml:space="preserve"> 69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85F">
        <w:rPr>
          <w:rFonts w:ascii="Times New Roman" w:hAnsi="Times New Roman" w:cs="Times New Roman"/>
          <w:sz w:val="28"/>
          <w:szCs w:val="28"/>
        </w:rPr>
        <w:t>Большенаполовский Боковского района.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346242 ул. </w:t>
      </w:r>
      <w:proofErr w:type="gramStart"/>
      <w:r w:rsidRPr="0037485F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37485F">
        <w:rPr>
          <w:rFonts w:ascii="Times New Roman" w:hAnsi="Times New Roman" w:cs="Times New Roman"/>
          <w:sz w:val="28"/>
          <w:szCs w:val="28"/>
        </w:rPr>
        <w:t xml:space="preserve"> 108 кв. 1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r w:rsidRPr="0037485F">
        <w:rPr>
          <w:rFonts w:ascii="Times New Roman" w:hAnsi="Times New Roman" w:cs="Times New Roman"/>
          <w:sz w:val="28"/>
          <w:szCs w:val="28"/>
        </w:rPr>
        <w:t xml:space="preserve">Большенаполовский Боковского района. 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Т. 8638233643</w:t>
      </w:r>
    </w:p>
    <w:p w:rsidR="00C17360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17360" w:rsidRPr="00736D06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Ступникова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Светлана Викторовна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МБОУ «Большенаполовская ООШ имени А.А. Каледина» Боковского района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346242 </w:t>
      </w:r>
      <w:proofErr w:type="spellStart"/>
      <w:r w:rsidRPr="0037485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37485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7485F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37485F">
        <w:rPr>
          <w:rFonts w:ascii="Times New Roman" w:hAnsi="Times New Roman" w:cs="Times New Roman"/>
          <w:sz w:val="28"/>
          <w:szCs w:val="28"/>
        </w:rPr>
        <w:t xml:space="preserve"> 69 х. Большенаполовский Боковского района</w:t>
      </w:r>
    </w:p>
    <w:p w:rsidR="00C17360" w:rsidRPr="0037485F" w:rsidRDefault="00C17360" w:rsidP="00C17360">
      <w:pPr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Т. 89885826564</w:t>
      </w:r>
    </w:p>
    <w:p w:rsidR="00C17360" w:rsidRPr="0037485F" w:rsidRDefault="00C17360" w:rsidP="00C17360">
      <w:pPr>
        <w:tabs>
          <w:tab w:val="left" w:pos="2355"/>
        </w:tabs>
        <w:spacing w:line="36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37485F">
        <w:rPr>
          <w:rFonts w:ascii="Times New Roman" w:hAnsi="Times New Roman" w:cs="Times New Roman"/>
          <w:sz w:val="28"/>
          <w:szCs w:val="28"/>
        </w:rPr>
        <w:t>. Большенаполовский</w:t>
      </w:r>
    </w:p>
    <w:p w:rsidR="00C17360" w:rsidRPr="00736D06" w:rsidRDefault="00C17360" w:rsidP="00C17360">
      <w:pPr>
        <w:tabs>
          <w:tab w:val="left" w:pos="2355"/>
        </w:tabs>
        <w:spacing w:line="36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2019 год</w:t>
      </w:r>
    </w:p>
    <w:p w:rsidR="00C17360" w:rsidRDefault="00C17360" w:rsidP="00C17360">
      <w:pPr>
        <w:spacing w:after="0" w:line="36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C17360" w:rsidRPr="003515EC" w:rsidRDefault="00C17360" w:rsidP="00C17360">
      <w:pPr>
        <w:spacing w:after="0" w:line="36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Содержание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C17360" w:rsidRPr="0037485F" w:rsidRDefault="00C17360" w:rsidP="00C17360">
      <w:pPr>
        <w:pStyle w:val="a5"/>
        <w:numPr>
          <w:ilvl w:val="0"/>
          <w:numId w:val="1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Довоенная жизнь.</w:t>
      </w:r>
    </w:p>
    <w:p w:rsidR="00C17360" w:rsidRPr="0037485F" w:rsidRDefault="00C17360" w:rsidP="00C17360">
      <w:pPr>
        <w:pStyle w:val="a5"/>
        <w:numPr>
          <w:ilvl w:val="0"/>
          <w:numId w:val="1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Участие в Великой Отечественной войне</w:t>
      </w:r>
    </w:p>
    <w:p w:rsidR="00C17360" w:rsidRPr="0037485F" w:rsidRDefault="00C17360" w:rsidP="00C17360">
      <w:pPr>
        <w:pStyle w:val="a5"/>
        <w:numPr>
          <w:ilvl w:val="0"/>
          <w:numId w:val="1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>Мирное время.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из семейного архива</w:t>
      </w:r>
    </w:p>
    <w:p w:rsidR="00C17360" w:rsidRPr="0037485F" w:rsidRDefault="00C17360" w:rsidP="00C1736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3515EC" w:rsidRDefault="000F3621" w:rsidP="003515EC">
      <w:pPr>
        <w:shd w:val="clear" w:color="auto" w:fill="FFFFFF"/>
        <w:spacing w:after="75" w:line="360" w:lineRule="auto"/>
        <w:ind w:right="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515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Введение</w:t>
      </w:r>
    </w:p>
    <w:p w:rsidR="0037485F" w:rsidRPr="003515EC" w:rsidRDefault="000F3621" w:rsidP="003515EC">
      <w:pPr>
        <w:shd w:val="clear" w:color="auto" w:fill="FFFFFF"/>
        <w:tabs>
          <w:tab w:val="left" w:pos="9498"/>
        </w:tabs>
        <w:spacing w:after="75" w:line="360" w:lineRule="auto"/>
        <w:ind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стремительно идёт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вперёд. Стала историей Великая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Отечественная война. За эти годы вырос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 несколько поколений взрослых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людей, которые не слышали орудийного грома и взрывов бомб.</w:t>
      </w:r>
    </w:p>
    <w:p w:rsidR="0037485F" w:rsidRDefault="000F3621" w:rsidP="003515EC">
      <w:pPr>
        <w:shd w:val="clear" w:color="auto" w:fill="FFFFFF"/>
        <w:spacing w:after="75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</w:t>
      </w:r>
      <w:proofErr w:type="gramStart"/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К</w:t>
      </w:r>
      <w:proofErr w:type="gramEnd"/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много разрушений и бед принесла она в каждый дом, в каждую семью нашей многонациональной страны. Хоть и прошло много лет с тех пор, но война не стёрлась с людской памяти, и забыть те дни нельзя. Потому что история – это судьба каждого, кто вынес на себе четыре года смертельных боёв, четыре года ожидания и надежды, кто проявил поразительное мужество.</w:t>
      </w:r>
      <w:r w:rsidR="0037485F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Советский народ внес решающий вклад в разгром фашистской Германии, ценой огромных, нечеловеческих усилий и жертв. Эту Победу ковала вся страна и каждый отдельно взятый боец, командир, рабочий, колхозник, ученый. Подвиг народа отлит в бронзе, воспет в стихах и поэмах, созданы огромные мемориальные комплексы и музеи. В наших семьях также хранятся фотографии участников страшной войны. С каждым днем уходят в прошлое события тех дней и вместе с ними живая история, в том числе и история моей семьи. Я горжусь своей семьей, её родословной, её корнями, в них сила наша и светлая надежда на возрождение всего прекрасного на Земле.</w:t>
      </w:r>
      <w:r w:rsidR="0037485F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Занимаясь исследовательской работой, мы сможем лучше узнать историю Великой Отечественной войны по воспоминаниям наших предков, непосредственных участников тех событий. Наши родственники, проживавшие в то время, не остались в стороне. Кто-то ушел на фронт, кто-то остался работать в тылу. Но они тоже приближали победу своими подвигами.</w:t>
      </w:r>
    </w:p>
    <w:p w:rsidR="004B1F12" w:rsidRPr="0037485F" w:rsidRDefault="000F3621" w:rsidP="003515EC">
      <w:pPr>
        <w:shd w:val="clear" w:color="auto" w:fill="FFFFFF"/>
        <w:spacing w:after="75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все меньше и меньше остается живых участников Великой Отечественной войны, но нет задачи более благородной, чем донести до нас, до нового поколения, правду о минувшей войне. Нам бы хотелось вспомнить имена тех, кто отдал свои жизни, здоровье за свободу и светлое будущее нашей страны. Материал для своей работы я взял из семейных документов, фотографий того времени, а также из рассказов наших родных.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1F12" w:rsidRPr="0037485F" w:rsidRDefault="000F3621" w:rsidP="0037485F">
      <w:pPr>
        <w:shd w:val="clear" w:color="auto" w:fill="FFFFFF"/>
        <w:tabs>
          <w:tab w:val="left" w:pos="4962"/>
        </w:tabs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 моей семьи, пр</w:t>
      </w:r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адед </w:t>
      </w:r>
      <w:proofErr w:type="spellStart"/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Вяликов</w:t>
      </w:r>
      <w:proofErr w:type="spellEnd"/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Георгий Фомич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515EC" w:rsidRDefault="000F3621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</w:t>
      </w:r>
      <w:r w:rsidR="00E67D17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 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B42DDC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обрать и систематизировать</w:t>
      </w:r>
      <w:r w:rsidR="00E67D17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2DDC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</w:t>
      </w:r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участии </w:t>
      </w:r>
      <w:r w:rsidR="00C25FF4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моего прадедушки </w:t>
      </w:r>
      <w:proofErr w:type="spellStart"/>
      <w:r w:rsidR="00C25FF4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Вяликова</w:t>
      </w:r>
      <w:proofErr w:type="spellEnd"/>
      <w:r w:rsidR="00C25FF4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Георгия Фомича в Великой Отечественной войне.                                </w:t>
      </w:r>
      <w:r w:rsidRPr="0037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r w:rsidR="00E67D17"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о Великой Отечественной войне будет сохранена, если каждый человек будет знать и помнить о войне и передавать это по наследству.</w:t>
      </w:r>
      <w:r w:rsidR="0037485F" w:rsidRPr="003748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485F" w:rsidRPr="003515EC" w:rsidRDefault="000F3621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37485F" w:rsidRDefault="000F3621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Изучить хранящиеся в моей семье военные реликвии и документы;</w:t>
      </w:r>
    </w:p>
    <w:p w:rsidR="0037485F" w:rsidRDefault="004B1F12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0F3621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обрать материал по воспоминаниям, фотографиям из семейного архива;</w:t>
      </w:r>
    </w:p>
    <w:p w:rsidR="0037485F" w:rsidRPr="003515EC" w:rsidRDefault="00B42DDC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сообщения на тему</w:t>
      </w:r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Спасибо деду за победу»</w:t>
      </w:r>
      <w:r w:rsidR="000F3621"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3621" w:rsidRPr="0037485F" w:rsidRDefault="000F3621" w:rsidP="0037485F">
      <w:pPr>
        <w:shd w:val="clear" w:color="auto" w:fill="FFFFFF"/>
        <w:spacing w:after="75" w:line="36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стория участия </w:t>
      </w:r>
      <w:proofErr w:type="spellStart"/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Вяликова</w:t>
      </w:r>
      <w:proofErr w:type="spellEnd"/>
      <w:r w:rsidR="004B1F12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Г.Ф. в ВОВ.</w:t>
      </w:r>
    </w:p>
    <w:p w:rsidR="0037485F" w:rsidRDefault="004B1F12" w:rsidP="003515EC">
      <w:pPr>
        <w:spacing w:after="0" w:line="360" w:lineRule="auto"/>
        <w:ind w:right="284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Говорят, что жизнь быстротечна и безумно изменчива …. Особенно сейчас, когда каждый день приносит людям массу новой и, порой, ненужной информации, Все пролетает мимо нас совсем незаметно, не оставляя ни малейшего следа….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есть нечто, что невозможно стереть, забыть, убить в душе…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r w:rsidR="009C0057" w:rsidRPr="0037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ПАМЯТЬ!</w:t>
      </w:r>
      <w:r w:rsidR="009C0057"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0057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Памяти наших прадедов посвящается это небольшое, но важное для нас повествование.</w:t>
      </w:r>
      <w:r w:rsidR="009C0057"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485F" w:rsidRDefault="0037485F" w:rsidP="003515EC">
      <w:pPr>
        <w:spacing w:after="0" w:line="360" w:lineRule="auto"/>
        <w:ind w:right="284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9C0057" w:rsidRPr="00374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я собирал материал о членах моей семьи, я вдруг понял, что история страны действительно отражается в истории семьи, как в зеркале, она оживает, становится личной, НАШЕЙ историей. У каждого в семье есть все: репрессированные, участники боевых действий на фронтах Великой Отечественной войны и военнопленные, партийные деятели и обычные, ничем не примечательные труженики.</w:t>
      </w:r>
    </w:p>
    <w:p w:rsidR="00D97EDA" w:rsidRPr="0037485F" w:rsidRDefault="0037485F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 </w:t>
      </w:r>
      <w:r w:rsidR="00C25FF4" w:rsidRPr="0037485F">
        <w:rPr>
          <w:rFonts w:ascii="Times New Roman" w:hAnsi="Times New Roman" w:cs="Times New Roman"/>
          <w:sz w:val="28"/>
          <w:szCs w:val="28"/>
        </w:rPr>
        <w:t>В нашей семье участниками Великой Отечественной войны были прадедушки и прапрадедушки со стороны мамы и со стороны папы. Но мне захотелось узнать о боевом пути прадедушки со стороны мамы. Так, как я его помню. Я общался с ним. Он был последним ветераном нашего хутора. Его не стало 18 февраля 2013 года, в возрасте</w:t>
      </w:r>
      <w:r w:rsidR="002C40F0" w:rsidRPr="0037485F">
        <w:rPr>
          <w:rFonts w:ascii="Times New Roman" w:hAnsi="Times New Roman" w:cs="Times New Roman"/>
          <w:sz w:val="28"/>
          <w:szCs w:val="28"/>
        </w:rPr>
        <w:t xml:space="preserve"> 87 лет.</w:t>
      </w:r>
    </w:p>
    <w:p w:rsidR="002C40F0" w:rsidRPr="0037485F" w:rsidRDefault="002C40F0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485F">
        <w:rPr>
          <w:rFonts w:ascii="Times New Roman" w:hAnsi="Times New Roman" w:cs="Times New Roman"/>
          <w:sz w:val="28"/>
          <w:szCs w:val="28"/>
        </w:rPr>
        <w:t xml:space="preserve">Родился Георгий Фомич 7 апреля 1926 года в крестьянской семье Фомы </w:t>
      </w:r>
      <w:proofErr w:type="spellStart"/>
      <w:r w:rsidRPr="0037485F">
        <w:rPr>
          <w:rFonts w:ascii="Times New Roman" w:hAnsi="Times New Roman" w:cs="Times New Roman"/>
          <w:sz w:val="28"/>
          <w:szCs w:val="28"/>
        </w:rPr>
        <w:t>Прокофьевича</w:t>
      </w:r>
      <w:proofErr w:type="spellEnd"/>
      <w:r w:rsidRPr="0037485F">
        <w:rPr>
          <w:rFonts w:ascii="Times New Roman" w:hAnsi="Times New Roman" w:cs="Times New Roman"/>
          <w:sz w:val="28"/>
          <w:szCs w:val="28"/>
        </w:rPr>
        <w:t xml:space="preserve"> и Александры Петровны </w:t>
      </w:r>
      <w:proofErr w:type="spellStart"/>
      <w:r w:rsidRPr="0037485F">
        <w:rPr>
          <w:rFonts w:ascii="Times New Roman" w:hAnsi="Times New Roman" w:cs="Times New Roman"/>
          <w:sz w:val="28"/>
          <w:szCs w:val="28"/>
        </w:rPr>
        <w:t>Вяликовых</w:t>
      </w:r>
      <w:proofErr w:type="spellEnd"/>
      <w:r w:rsidRPr="003748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485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7485F">
        <w:rPr>
          <w:rFonts w:ascii="Times New Roman" w:hAnsi="Times New Roman" w:cs="Times New Roman"/>
          <w:sz w:val="28"/>
          <w:szCs w:val="28"/>
        </w:rPr>
        <w:t xml:space="preserve"> проживали в хуторе Ейском </w:t>
      </w:r>
      <w:proofErr w:type="spellStart"/>
      <w:r w:rsidRPr="0037485F">
        <w:rPr>
          <w:rFonts w:ascii="Times New Roman" w:hAnsi="Times New Roman" w:cs="Times New Roman"/>
          <w:sz w:val="28"/>
          <w:szCs w:val="28"/>
        </w:rPr>
        <w:t>Базковского</w:t>
      </w:r>
      <w:proofErr w:type="spellEnd"/>
      <w:r w:rsidRPr="0037485F">
        <w:rPr>
          <w:rFonts w:ascii="Times New Roman" w:hAnsi="Times New Roman" w:cs="Times New Roman"/>
          <w:sz w:val="28"/>
          <w:szCs w:val="28"/>
        </w:rPr>
        <w:t xml:space="preserve"> района. В семье он был третьим ребенком. Старшие были, сестра Паша и брат Стефан.</w:t>
      </w:r>
      <w:r w:rsidR="00BA396D" w:rsidRPr="0037485F">
        <w:rPr>
          <w:rFonts w:ascii="Times New Roman" w:hAnsi="Times New Roman" w:cs="Times New Roman"/>
          <w:sz w:val="28"/>
          <w:szCs w:val="28"/>
        </w:rPr>
        <w:t xml:space="preserve"> </w:t>
      </w:r>
      <w:r w:rsidRPr="0037485F">
        <w:rPr>
          <w:rFonts w:ascii="Times New Roman" w:hAnsi="Times New Roman" w:cs="Times New Roman"/>
          <w:sz w:val="28"/>
          <w:szCs w:val="28"/>
        </w:rPr>
        <w:t>Прадедушка закончил шесть классов</w:t>
      </w:r>
      <w:r w:rsidR="00BA396D" w:rsidRPr="0037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96D" w:rsidRPr="0037485F">
        <w:rPr>
          <w:rFonts w:ascii="Times New Roman" w:hAnsi="Times New Roman" w:cs="Times New Roman"/>
          <w:sz w:val="28"/>
          <w:szCs w:val="28"/>
        </w:rPr>
        <w:t>Большенаполовской</w:t>
      </w:r>
      <w:proofErr w:type="spellEnd"/>
      <w:r w:rsidR="00BA396D" w:rsidRPr="0037485F">
        <w:rPr>
          <w:rFonts w:ascii="Times New Roman" w:hAnsi="Times New Roman" w:cs="Times New Roman"/>
          <w:sz w:val="28"/>
          <w:szCs w:val="28"/>
        </w:rPr>
        <w:t xml:space="preserve"> школы, и пошел работать в колхоз, конюхом. Время было трудное и нужно было помогать семье. Когда </w:t>
      </w:r>
      <w:proofErr w:type="gramStart"/>
      <w:r w:rsidR="00BA396D" w:rsidRPr="0037485F">
        <w:rPr>
          <w:rFonts w:ascii="Times New Roman" w:hAnsi="Times New Roman" w:cs="Times New Roman"/>
          <w:sz w:val="28"/>
          <w:szCs w:val="28"/>
        </w:rPr>
        <w:t>началась война ему было</w:t>
      </w:r>
      <w:proofErr w:type="gramEnd"/>
      <w:r w:rsidR="00BA396D" w:rsidRPr="0037485F">
        <w:rPr>
          <w:rFonts w:ascii="Times New Roman" w:hAnsi="Times New Roman" w:cs="Times New Roman"/>
          <w:sz w:val="28"/>
          <w:szCs w:val="28"/>
        </w:rPr>
        <w:t xml:space="preserve"> пятнадцать лет. Он пережил оккупацию. И когда ему еще не </w:t>
      </w:r>
      <w:proofErr w:type="gramStart"/>
      <w:r w:rsidR="00BA396D" w:rsidRPr="0037485F">
        <w:rPr>
          <w:rFonts w:ascii="Times New Roman" w:hAnsi="Times New Roman" w:cs="Times New Roman"/>
          <w:sz w:val="28"/>
          <w:szCs w:val="28"/>
        </w:rPr>
        <w:t>исполнилось 18 лет был</w:t>
      </w:r>
      <w:proofErr w:type="gramEnd"/>
      <w:r w:rsidR="00BA396D" w:rsidRPr="0037485F">
        <w:rPr>
          <w:rFonts w:ascii="Times New Roman" w:hAnsi="Times New Roman" w:cs="Times New Roman"/>
          <w:sz w:val="28"/>
          <w:szCs w:val="28"/>
        </w:rPr>
        <w:t xml:space="preserve"> призван в ряды Красной армии. Это было 15 февраля 1943 года. На фронт попал не сразу. Сначала была учеба в школе связистов.</w:t>
      </w:r>
      <w:r w:rsidR="0074100C" w:rsidRPr="0037485F">
        <w:rPr>
          <w:rFonts w:ascii="Times New Roman" w:hAnsi="Times New Roman" w:cs="Times New Roman"/>
          <w:sz w:val="28"/>
          <w:szCs w:val="28"/>
        </w:rPr>
        <w:t xml:space="preserve"> </w:t>
      </w:r>
      <w:r w:rsidR="00BA396D" w:rsidRPr="0037485F">
        <w:rPr>
          <w:rFonts w:ascii="Times New Roman" w:hAnsi="Times New Roman" w:cs="Times New Roman"/>
          <w:sz w:val="28"/>
          <w:szCs w:val="28"/>
        </w:rPr>
        <w:t>А в начале 1944 года начинается служба в сороковой зенитной дивизии. В батальоне управления.</w:t>
      </w:r>
      <w:r w:rsidR="0074100C" w:rsidRPr="0037485F">
        <w:rPr>
          <w:rFonts w:ascii="Times New Roman" w:hAnsi="Times New Roman" w:cs="Times New Roman"/>
          <w:sz w:val="28"/>
          <w:szCs w:val="28"/>
        </w:rPr>
        <w:t xml:space="preserve"> Дивизия распол</w:t>
      </w:r>
      <w:r w:rsidR="002B4524" w:rsidRPr="0037485F">
        <w:rPr>
          <w:rFonts w:ascii="Times New Roman" w:hAnsi="Times New Roman" w:cs="Times New Roman"/>
          <w:sz w:val="28"/>
          <w:szCs w:val="28"/>
        </w:rPr>
        <w:t>а</w:t>
      </w:r>
      <w:r w:rsidR="0074100C" w:rsidRPr="0037485F">
        <w:rPr>
          <w:rFonts w:ascii="Times New Roman" w:hAnsi="Times New Roman" w:cs="Times New Roman"/>
          <w:sz w:val="28"/>
          <w:szCs w:val="28"/>
        </w:rPr>
        <w:t xml:space="preserve">галась в Заполярье. </w:t>
      </w:r>
      <w:proofErr w:type="gramStart"/>
      <w:r w:rsidR="0074100C" w:rsidRPr="0037485F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74100C" w:rsidRPr="0037485F">
        <w:rPr>
          <w:rFonts w:ascii="Times New Roman" w:hAnsi="Times New Roman" w:cs="Times New Roman"/>
          <w:sz w:val="28"/>
          <w:szCs w:val="28"/>
        </w:rPr>
        <w:t xml:space="preserve"> был рядовым телефонистом. Затем командиром </w:t>
      </w:r>
      <w:r w:rsidR="002B4524" w:rsidRPr="0037485F">
        <w:rPr>
          <w:rFonts w:ascii="Times New Roman" w:hAnsi="Times New Roman" w:cs="Times New Roman"/>
          <w:sz w:val="28"/>
          <w:szCs w:val="28"/>
        </w:rPr>
        <w:t>отдела связи. Артиллерийского полка в звании сержант. Принимал участие в разгроме группировки финских войск</w:t>
      </w:r>
      <w:r w:rsidR="00C54AD7" w:rsidRPr="0037485F">
        <w:rPr>
          <w:rFonts w:ascii="Times New Roman" w:hAnsi="Times New Roman" w:cs="Times New Roman"/>
          <w:sz w:val="28"/>
          <w:szCs w:val="28"/>
        </w:rPr>
        <w:t xml:space="preserve"> в Карелии.</w:t>
      </w:r>
      <w:r w:rsidR="00DE7D55" w:rsidRPr="0037485F">
        <w:rPr>
          <w:rFonts w:ascii="Times New Roman" w:hAnsi="Times New Roman" w:cs="Times New Roman"/>
          <w:sz w:val="28"/>
          <w:szCs w:val="28"/>
        </w:rPr>
        <w:t xml:space="preserve"> Изучая</w:t>
      </w:r>
      <w:proofErr w:type="gramStart"/>
      <w:r w:rsidR="00DE7D55" w:rsidRPr="00374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7D55" w:rsidRPr="0037485F">
        <w:rPr>
          <w:rFonts w:ascii="Times New Roman" w:hAnsi="Times New Roman" w:cs="Times New Roman"/>
          <w:sz w:val="28"/>
          <w:szCs w:val="28"/>
        </w:rPr>
        <w:t xml:space="preserve"> боевой путь прадедушки, я познакомился с материалами. В </w:t>
      </w:r>
      <w:proofErr w:type="gramStart"/>
      <w:r w:rsidR="00DE7D55" w:rsidRPr="0037485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DE7D55" w:rsidRPr="0037485F">
        <w:rPr>
          <w:rFonts w:ascii="Times New Roman" w:hAnsi="Times New Roman" w:cs="Times New Roman"/>
          <w:sz w:val="28"/>
          <w:szCs w:val="28"/>
        </w:rPr>
        <w:t xml:space="preserve"> описывается эта операция.</w:t>
      </w:r>
      <w:r w:rsidR="00106864" w:rsidRPr="0037485F">
        <w:rPr>
          <w:rFonts w:ascii="Times New Roman" w:hAnsi="Times New Roman" w:cs="Times New Roman"/>
          <w:sz w:val="28"/>
          <w:szCs w:val="28"/>
        </w:rPr>
        <w:t xml:space="preserve"> </w:t>
      </w:r>
      <w:r w:rsidR="00DE7D55" w:rsidRPr="0037485F">
        <w:rPr>
          <w:rFonts w:ascii="Times New Roman" w:hAnsi="Times New Roman" w:cs="Times New Roman"/>
          <w:sz w:val="28"/>
          <w:szCs w:val="28"/>
        </w:rPr>
        <w:t>Вот результат моих поисков:</w:t>
      </w:r>
    </w:p>
    <w:p w:rsidR="002B4524" w:rsidRPr="0037485F" w:rsidRDefault="002B4524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>Разгром группировки финских войск в Карелии явился ярким свидетельством возросшего за годы Великой Отечественной войны мастерства советских войск побеждать противника в особо сложных условиях.</w:t>
      </w:r>
    </w:p>
    <w:p w:rsidR="0037485F" w:rsidRDefault="002B4524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июне 201</w:t>
      </w:r>
      <w:r w:rsidR="00DE7D55" w:rsidRPr="0037485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г. исполн</w:t>
      </w:r>
      <w:r w:rsidR="00DE7D55" w:rsidRPr="0037485F">
        <w:rPr>
          <w:rFonts w:ascii="Times New Roman" w:hAnsi="Times New Roman" w:cs="Times New Roman"/>
          <w:sz w:val="28"/>
          <w:szCs w:val="28"/>
          <w:lang w:eastAsia="ru-RU"/>
        </w:rPr>
        <w:t>илось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 w:rsidR="00DE7D55" w:rsidRPr="0037485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лет со дня начала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Выборгско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-Петрозаводской стратегической наступательной операции, которая завершила битву за Ленинград. В ее рамках войсками Ленинградского и левого крыла Карельского фронтов при содействии сил Балтийского флота, Ладожской и Онежской военных флотилий были проведены </w:t>
      </w:r>
      <w:proofErr w:type="gram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Выборгская</w:t>
      </w:r>
      <w:proofErr w:type="gram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Свирско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>-Петрозаводская фронтовые операции.</w:t>
      </w:r>
    </w:p>
    <w:p w:rsidR="0037485F" w:rsidRDefault="0037485F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4524" w:rsidRPr="0037485F">
        <w:rPr>
          <w:rFonts w:ascii="Times New Roman" w:hAnsi="Times New Roman" w:cs="Times New Roman"/>
          <w:sz w:val="28"/>
          <w:szCs w:val="28"/>
          <w:lang w:eastAsia="ru-RU"/>
        </w:rPr>
        <w:t>К середине 1944 г. стратегическое положение Финляндии в результате разгрома немецких войск в январе - феврале под Ленинградом и Новгородом значительно ухудшилось. Однако финское командование стремилось удержать занимаемые позиции на Карельском перешейке и в Южной Карелии, опираясь на основные силы финской армии – оперативные группы «</w:t>
      </w:r>
      <w:proofErr w:type="spellStart"/>
      <w:r w:rsidR="002B4524" w:rsidRPr="0037485F">
        <w:rPr>
          <w:rFonts w:ascii="Times New Roman" w:hAnsi="Times New Roman" w:cs="Times New Roman"/>
          <w:sz w:val="28"/>
          <w:szCs w:val="28"/>
          <w:lang w:eastAsia="ru-RU"/>
        </w:rPr>
        <w:t>Масельская</w:t>
      </w:r>
      <w:proofErr w:type="spellEnd"/>
      <w:r w:rsidR="002B4524" w:rsidRPr="0037485F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2B4524" w:rsidRPr="0037485F">
        <w:rPr>
          <w:rFonts w:ascii="Times New Roman" w:hAnsi="Times New Roman" w:cs="Times New Roman"/>
          <w:sz w:val="28"/>
          <w:szCs w:val="28"/>
          <w:lang w:eastAsia="ru-RU"/>
        </w:rPr>
        <w:t>Олонецкая</w:t>
      </w:r>
      <w:proofErr w:type="spellEnd"/>
      <w:r w:rsidR="002B4524" w:rsidRPr="0037485F">
        <w:rPr>
          <w:rFonts w:ascii="Times New Roman" w:hAnsi="Times New Roman" w:cs="Times New Roman"/>
          <w:sz w:val="28"/>
          <w:szCs w:val="28"/>
          <w:lang w:eastAsia="ru-RU"/>
        </w:rPr>
        <w:t>» и «Карельский перешеек». В их составе насчитывалось 18 дивизий, 280 тыс. человек, 3200 орудий и минометов, 250 танков и 270 самолетов. Используя многочисленные озера, реки, болота, лесные массивы, гранитные скалы и возвышенности, финские войска создали прочную, хорошо оборудованную в инженерном отношении оборону, глубиной 120 км на Карельском перешейке и до 180 км в Южной Карелии, насыщенную долговременными (в том числе и железобетонными) огневыми сооружениями.</w:t>
      </w:r>
    </w:p>
    <w:p w:rsidR="002B4524" w:rsidRPr="0037485F" w:rsidRDefault="002B4524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Выборгско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-Петрозаводской операции заключалась в разгроме финской армии, выходе на государственную границу и выводе Финляндии из войны. </w:t>
      </w:r>
      <w:proofErr w:type="gram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Замысел состоял в том, чтобы мощными ударами войск Ленинградского (командующий – Маршал Советского Союза </w:t>
      </w:r>
      <w:hyperlink r:id="rId7" w:tgtFrame="_blank" w:history="1">
        <w:r w:rsidRPr="003515E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Л.А. Говоров</w:t>
        </w:r>
      </w:hyperlink>
      <w:r w:rsidRPr="003515EC">
        <w:rPr>
          <w:rFonts w:ascii="Times New Roman" w:hAnsi="Times New Roman" w:cs="Times New Roman"/>
          <w:sz w:val="28"/>
          <w:szCs w:val="28"/>
          <w:lang w:eastAsia="ru-RU"/>
        </w:rPr>
        <w:t>) и Карельского (командующий генерал армии </w:t>
      </w:r>
      <w:hyperlink r:id="rId8" w:tgtFrame="_blank" w:history="1">
        <w:r w:rsidRPr="003515E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К.А. Мерецков</w:t>
        </w:r>
      </w:hyperlink>
      <w:r w:rsidRPr="003515EC">
        <w:rPr>
          <w:rFonts w:ascii="Times New Roman" w:hAnsi="Times New Roman" w:cs="Times New Roman"/>
          <w:sz w:val="28"/>
          <w:szCs w:val="28"/>
          <w:lang w:eastAsia="ru-RU"/>
        </w:rPr>
        <w:t>) ф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ронтов при содействии сил Балтийского флота разгромить противостоящую группировку финских войск, овладеть Выборгом, Петрозаводском, выйти на рубеж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Иломантси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>, Сортавала, Котка, освободить территорию Карело-Финской ССР и северную часть Ленинградской области и восстановить государственную границу с Финляндией.</w:t>
      </w:r>
      <w:proofErr w:type="gram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в наступление должны были перейти войска Ленинградского, а затем – Карельского фронтов.</w:t>
      </w:r>
    </w:p>
    <w:p w:rsidR="002B4524" w:rsidRPr="0037485F" w:rsidRDefault="002B4524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плану операции войска Ленинградского фронта должны были силами двух общевойсковых армий во взаимодействии с 13-й воздушной армией и Балтийским флотом, нанося главный удар вдоль северного побережья Финского залива в общем направлении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Белоостров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, Сумма, Выборг,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Лаппенранта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прорвать оборону противника на Карельском перешейке и овладеть стратегически важным пунктом и главным узлом коммуникаций – городом Выборг, создав реальную угрозу важнейшим политическим и экономическим</w:t>
      </w:r>
      <w:proofErr w:type="gram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центрам Финляндии.</w:t>
      </w:r>
    </w:p>
    <w:p w:rsidR="00C54AD7" w:rsidRPr="0037485F" w:rsidRDefault="00C54AD7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AD7" w:rsidRPr="0037485F" w:rsidRDefault="00C54AD7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noProof/>
          <w:color w:val="E86131"/>
          <w:sz w:val="28"/>
          <w:szCs w:val="28"/>
          <w:lang w:eastAsia="ru-RU"/>
        </w:rPr>
      </w:pPr>
    </w:p>
    <w:p w:rsidR="002B4524" w:rsidRPr="0037485F" w:rsidRDefault="00C54AD7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5F">
        <w:rPr>
          <w:rFonts w:ascii="Times New Roman" w:eastAsia="Times New Roman" w:hAnsi="Times New Roman" w:cs="Times New Roman"/>
          <w:noProof/>
          <w:color w:val="E86131"/>
          <w:sz w:val="28"/>
          <w:szCs w:val="28"/>
          <w:lang w:eastAsia="ru-RU"/>
        </w:rPr>
        <w:drawing>
          <wp:inline distT="0" distB="0" distL="0" distR="0" wp14:anchorId="036A7543" wp14:editId="26214DBA">
            <wp:extent cx="5242560" cy="3710940"/>
            <wp:effectExtent l="0" t="0" r="0" b="3810"/>
            <wp:docPr id="4" name="Рисунок 4" descr="https://encyclopedia.mil.ru/files/morf/karta_550(3)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yclopedia.mil.ru/files/morf/karta_550(3)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5F" w:rsidRDefault="00C54AD7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>Войска Карельского фронта при поддержке Онежской и Ладожской военных флотилий должны были форсировать реку Свирь, прорвать оборону противника и, развивая наступление в направлениях Олонец, Питкяранта, Сортавала и Медвежьегорск, Поросозеро, Куолисма, а частью сил – на Петрозаводск разгромить противостоящую группировку противника, освободить Петрозаводск и выйти на государственную границу в районе Куолисма.</w:t>
      </w:r>
    </w:p>
    <w:p w:rsidR="0037485F" w:rsidRDefault="00C54AD7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Командованию Карельского фронта были даны указания не </w:t>
      </w:r>
      <w:proofErr w:type="gram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ослаблять</w:t>
      </w:r>
      <w:proofErr w:type="gram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северное крыло и центральный участок фронта, чтобы сковать обороняющиеся там немецкие и финские войска, а при благоприятных условиях перейти в наступление по всему фронту от Финского залива до Мурманска.</w:t>
      </w:r>
    </w:p>
    <w:p w:rsidR="0037485F" w:rsidRDefault="0037485F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>В мае-июне на усиление Карельского и Ленинградского фронтов были направлены из резерва Ставки и с других участков советско-германского фронта: 24 стрелковые дивизии, артиллерийский корпус прорыва, 3 авиационных дивизии.</w:t>
      </w:r>
      <w:proofErr w:type="gramEnd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для пополнения имевшихся на этих фронтах соединений Ставка направила около 30 тыс. человек, 28,5 тыс. единиц стрелкового оружия, 1430 орудий и минометов, 665 танков и САУ, а также необходимые средства материального обеспечения. В ходе подготовки к операции соотношение сил и средств в пользу советских войск было доведено по личному составу – 1</w:t>
      </w:r>
      <w:proofErr w:type="gramStart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1, по орудиям и минометам – 3,9 : 1, по танкам – 2, 1 : 1, по самолетам – 8,1 : 1.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485F" w:rsidRDefault="00C54AD7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дезинформации противника и сокрытия от него направлений ударов Ставка дала указания о проведении мероприятий по маскировке. 20 апреля Карельскому фронту и Северному флоту было приказано «демонстрировать подготовку к наступлению на район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Петсамо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Киркенес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Берлевог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». Ленинградский фронт получил задачу имитировать наступление на нарвском направлении. Перевозки войск по железным дорогам и водным путям проводилась с соблюдением маскировки. Эшелоны на станциях не останавливались, остановки делались в лесу на перегонах. Новым летным частям полеты над территорией противника были разрешены только за 1-2 дня до наступления только над территорией, занятой своими войсками, открывать огонь вновь прибывающим артиллерийским частям не разрешалось. На переднем крае обороны, на огневых позициях артиллерии сохранялся существовавший режим огня, а в войсковом тылу поддерживалась обычная обстановка, установившаяся за долгое время. Проведенные мероприятия обеспечили внезапность подготовляемого наступления. Об этом можно судить 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тому факту, что распоряжением финского командования число солдат, отпускаемых на полевые работы в первых числах июня, то есть, всего за несколько недель до нашего наступления, увеличилось, и было доведено до 11%. Об этом свидетельствовали и показания пленных.</w:t>
      </w:r>
    </w:p>
    <w:p w:rsidR="003515EC" w:rsidRDefault="0037485F" w:rsidP="003515EC">
      <w:pPr>
        <w:spacing w:after="0" w:line="360" w:lineRule="auto"/>
        <w:ind w:righ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spellStart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>Выборгско</w:t>
      </w:r>
      <w:proofErr w:type="spellEnd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>-Петрозаводской операции войска Ленинградского и Карельского фронтов во взаимодействии с Краснознаменным Балтийским флотом, Ладожской и Онежской военными флотилиями взломали многополосную, сильно укрепленную оборону противника, нанесли ему большие потери в живой силе и технике, и, продвинувшись на Карельском перешейке на 110 км, а между Ладожским и Онежским озерами – на 200 – 250 км, Освободили Выборг и столицу Карело-Финской ССР – Петрозаводск</w:t>
      </w:r>
      <w:proofErr w:type="gramEnd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. За время операции безвозвратные потери советских войск составили 23 674, а санитарные – 72 701 человек. Советские войска очистили от врага большую часть Карелии, полностью ликвидировали угрозу Ленинграду с севера и с северо-востока, и, отбросив остатки войск противника </w:t>
      </w:r>
      <w:proofErr w:type="gramStart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Финляндии, создали предпосылки для последующего вывода Финляндии из войны на стороне Германии.</w:t>
      </w:r>
      <w:r w:rsidR="003515EC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515EC" w:rsidRDefault="00C54AD7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>Поражение финских войск на Карельском перешейке и в Южной Карелии привело к изменению обстановки на всем северном участке советско-германского фронта и создало благоприятные условия для развертывания Красной Армией новых наступательных операций в сентябре – октябре 1944 г. в Прибалтике и на Севере.</w:t>
      </w:r>
      <w:r w:rsidR="003515EC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515EC" w:rsidRDefault="00C54AD7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поражения финских войск Балтийский флот получил свободу действий во всей восточной части Финского залива и возможность базирования на острова Выборгского залива и </w:t>
      </w:r>
      <w:proofErr w:type="spellStart"/>
      <w:r w:rsidRPr="0037485F">
        <w:rPr>
          <w:rFonts w:ascii="Times New Roman" w:hAnsi="Times New Roman" w:cs="Times New Roman"/>
          <w:sz w:val="28"/>
          <w:szCs w:val="28"/>
          <w:lang w:eastAsia="ru-RU"/>
        </w:rPr>
        <w:t>Бьеркских</w:t>
      </w:r>
      <w:proofErr w:type="spellEnd"/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островов.</w:t>
      </w:r>
    </w:p>
    <w:p w:rsidR="003515EC" w:rsidRDefault="003515EC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Разгром группировки финских войск в Карелии явился ярким свидетельством возросшего за годы Великой Отечественной войны мастерства советских войск побеждать противника в особо сложных условиях. Если во время Советско-финляндской войны 1939-40 гг. на прорыв обороны противника на Карельском перешейке и овладение Выборгом потребовалось </w:t>
      </w:r>
      <w:r w:rsidR="00C54AD7" w:rsidRPr="003748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три с половиной месяца, то в июне 1944 г. прорыв более мощной обороны и овладение сильно укрепленным Выборгом были завершены за 11 дней. </w:t>
      </w:r>
      <w:r w:rsidRPr="00374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54AD7" w:rsidRPr="0037485F" w:rsidRDefault="00C54AD7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sz w:val="28"/>
          <w:szCs w:val="28"/>
          <w:lang w:eastAsia="ru-RU"/>
        </w:rPr>
        <w:t>За боевое мастерство и массовый героизм более 93 тыс. человек были награждены орденами и медалями, а 78 воинов удостоены звания Героя Советского Союза. 132 соединения и части были удостоены почётных наименований Ленинградских, Выборгских, Свирских, Петрозаводских, 39 награждены боевыми орденами.</w:t>
      </w:r>
    </w:p>
    <w:p w:rsidR="00C54AD7" w:rsidRPr="0037485F" w:rsidRDefault="00C54AD7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Сергей Липатов, </w:t>
      </w:r>
      <w:r w:rsidR="003515EC" w:rsidRPr="0037485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7485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научный сотрудник Научно-исследовательского</w:t>
      </w:r>
      <w:r w:rsidR="003515E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37485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института военной истории Военной академии Генерального штаба Вооруженных Сил Российской Федерации</w:t>
      </w:r>
      <w:proofErr w:type="gramEnd"/>
      <w:r w:rsidRPr="0037485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106864" w:rsidRPr="0037485F" w:rsidRDefault="00106864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Прадедушка был награжден:</w:t>
      </w:r>
    </w:p>
    <w:p w:rsidR="00106864" w:rsidRPr="0037485F" w:rsidRDefault="00106864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Медалью « За оборону Заполярья», «За победу над Германией», « За отвагу», орденом « Отечественной войны 2 степени».</w:t>
      </w:r>
    </w:p>
    <w:p w:rsidR="00DE7D55" w:rsidRPr="0037485F" w:rsidRDefault="00DE7D55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Домой Георгий Фомич вернулся не сразу после окончания войны. Его служба закончилась в сентябре 1950 года. </w:t>
      </w:r>
    </w:p>
    <w:p w:rsidR="007472FA" w:rsidRPr="0037485F" w:rsidRDefault="007472FA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Сразу устроился на работу в </w:t>
      </w:r>
      <w:proofErr w:type="spell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Базковский</w:t>
      </w:r>
      <w:proofErr w:type="spell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узел связи, </w:t>
      </w:r>
      <w:proofErr w:type="spell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связистом</w:t>
      </w:r>
      <w:proofErr w:type="gram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.П</w:t>
      </w:r>
      <w:proofErr w:type="gram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роработал</w:t>
      </w:r>
      <w:proofErr w:type="spell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там до 1954 года. А затем был и учетчиком – заправщиком в МТС, и завмагом в </w:t>
      </w:r>
      <w:proofErr w:type="spell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Большенаполовском</w:t>
      </w:r>
      <w:proofErr w:type="spell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а в 1966 году был принят на должность начальника отделения связи. Проработал на этой должности до 1986 года. Нужно сказать, что в 1967 году он закончил 9 классов вечерней  </w:t>
      </w:r>
      <w:proofErr w:type="spell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Большенаполовской</w:t>
      </w:r>
      <w:proofErr w:type="spell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школы. А в 1969 году среднюю </w:t>
      </w:r>
      <w:proofErr w:type="spellStart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Грачевскую</w:t>
      </w:r>
      <w:proofErr w:type="spellEnd"/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школу. С 1958 года являлся членом Коммунистической партии.</w:t>
      </w:r>
    </w:p>
    <w:p w:rsidR="007472FA" w:rsidRPr="0037485F" w:rsidRDefault="00C06CDE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 1952 года был в браке с моей пр</w:t>
      </w:r>
      <w:r w:rsidR="00736D0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абабушкой Галиной Митрофановной</w:t>
      </w: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736D0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 всю свою жизнь проработала агрономом в совхозе. Они воспитали и вырастили двоих детей. Сына Алексея .1955года рождения и дочь Зою. 1957 года рождения.</w:t>
      </w:r>
    </w:p>
    <w:p w:rsidR="00C06CDE" w:rsidRPr="0037485F" w:rsidRDefault="00C06CDE" w:rsidP="003515EC">
      <w:pPr>
        <w:spacing w:after="0" w:line="360" w:lineRule="auto"/>
        <w:ind w:right="282"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7485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Георгий Фомич поддерживал связь со своими однополчанами. Он ездил на встречу и в Заполярье, встречались в Москве, приезжали фронтовые друзья и к нам домой. Мой прадедушка был частым гостем в нашей школе. Он много рассказывал детям о войне и о фронтовом братстве.</w:t>
      </w:r>
    </w:p>
    <w:p w:rsidR="00DE7D55" w:rsidRPr="003515EC" w:rsidRDefault="003515EC" w:rsidP="003515EC">
      <w:pPr>
        <w:spacing w:after="0" w:line="360" w:lineRule="auto"/>
        <w:ind w:right="282" w:firstLine="1134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lastRenderedPageBreak/>
        <w:t>Заключение</w:t>
      </w:r>
    </w:p>
    <w:p w:rsidR="00106864" w:rsidRPr="0037485F" w:rsidRDefault="00106864" w:rsidP="003515EC">
      <w:pPr>
        <w:shd w:val="clear" w:color="auto" w:fill="FFFFFF"/>
        <w:spacing w:before="100" w:beforeAutospacing="1" w:after="0" w:line="360" w:lineRule="auto"/>
        <w:ind w:right="284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Выбранная мной тема исследовательской работы не только актуальна, но и интересна и имеет практическую значимость. Работая над раскрытием вопросов, поставленных в ходе изучения темы, я сделал вывод о том, что память остается жива, по сей день. Поставленная цель - изучение жизни ветерана войны достигнута. Результаты исследования были обработаны и рекомендованы для проведения уроков мужества.  Наши исследования будут размещены на школьном сайте. Исследовательская работа будет представлена учащимся 5-9классов для ознакомления с жизнью </w:t>
      </w:r>
      <w:proofErr w:type="spellStart"/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Вяликова</w:t>
      </w:r>
      <w:proofErr w:type="spellEnd"/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Георгия Фомича.</w:t>
      </w:r>
      <w:r w:rsidR="00C62BB0"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имеет продолжение, т.е. мы будем описывать историю жизни других ветеранов Великой Отечественной войны.</w:t>
      </w:r>
    </w:p>
    <w:p w:rsidR="00D578CD" w:rsidRPr="0037485F" w:rsidRDefault="00106864" w:rsidP="003515EC">
      <w:pPr>
        <w:spacing w:line="360" w:lineRule="auto"/>
        <w:ind w:right="284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подрастающему поколению необходимо чтить память о погибших в годы Великой Отечественной войны, уважать тех, кто остался жив, трепетно относится к их воспоминаниям. Мы должны предвидеть, что через несколько лет не останется ни одного ветерана войны, а память о них должна передаваться из поколения в поколе</w:t>
      </w:r>
      <w:r w:rsidR="00351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</w:t>
      </w: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5EC" w:rsidRDefault="003515EC" w:rsidP="0037485F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8CD" w:rsidRPr="003515EC" w:rsidRDefault="0037485F" w:rsidP="003515EC">
      <w:pPr>
        <w:spacing w:line="360" w:lineRule="auto"/>
        <w:ind w:right="282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3515EC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</w:t>
      </w:r>
    </w:p>
    <w:p w:rsidR="00D578CD" w:rsidRPr="003515EC" w:rsidRDefault="003515EC" w:rsidP="003515EC">
      <w:pPr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1.</w:t>
      </w:r>
      <w:r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П</w:t>
      </w:r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ортал «</w:t>
      </w:r>
      <w:hyperlink r:id="rId11" w:tooltip="Портал:Вторая мировая война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Вторая мировая война</w:t>
        </w:r>
      </w:hyperlink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</w:rPr>
        <w:t>»</w:t>
      </w:r>
    </w:p>
    <w:p w:rsidR="00B9080D" w:rsidRPr="003515EC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12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Выборгско-Петрозаводская стратегическая наступательная операция (10 июня — 9 августа 1944 г.)</w:t>
        </w:r>
      </w:hyperlink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 // Сайт Министерства обороны Российской Федерации.</w:t>
      </w:r>
    </w:p>
    <w:p w:rsidR="00B9080D" w:rsidRPr="003515EC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13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Наступление советских войск на Карельском перешейке и в Южной Карелии</w:t>
        </w:r>
      </w:hyperlink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 // Сайт Министерства обороны Российской Федерации.</w:t>
      </w:r>
    </w:p>
    <w:p w:rsidR="00B9080D" w:rsidRPr="003515EC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4.</w:t>
      </w:r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Петсамо-Киркенесская операция // </w:t>
      </w:r>
      <w:hyperlink r:id="rId14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Великая Отечественная война, 1941—1945</w:t>
        </w:r>
      </w:hyperlink>
      <w:proofErr w:type="gramStart"/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 :</w:t>
      </w:r>
      <w:proofErr w:type="gramEnd"/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энциклопедия / под ред. </w:t>
      </w:r>
      <w:hyperlink r:id="rId15" w:tooltip="Козлов, Михаил Михайлович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М. М. Козлова</w:t>
        </w:r>
      </w:hyperlink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. — М. : </w:t>
      </w:r>
      <w:hyperlink r:id="rId16" w:tooltip="Большая российская энциклопедия (издательство)" w:history="1">
        <w:r w:rsidR="00B9080D" w:rsidRPr="003515EC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Советская энциклопедия</w:t>
        </w:r>
      </w:hyperlink>
      <w:r w:rsidR="00B9080D" w:rsidRPr="003515EC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, 1985. — С. 557—558. — 500 000 экз.</w:t>
      </w:r>
    </w:p>
    <w:p w:rsidR="003515EC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17" w:history="1">
        <w:r w:rsidR="00B9080D" w:rsidRPr="0037485F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Мерецков Кирилл Афанасьевич «На службе народу»</w:t>
        </w:r>
      </w:hyperlink>
    </w:p>
    <w:p w:rsidR="00B9080D" w:rsidRPr="0037485F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6.</w:t>
      </w:r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А. А. 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Гортер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, В. Т. 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Гортер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, </w:t>
      </w:r>
      <w:hyperlink r:id="rId18" w:tooltip="Супрун, Михаил Николаевич" w:history="1">
        <w:r w:rsidR="00B9080D" w:rsidRPr="0037485F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М. Н. Супрун</w:t>
        </w:r>
      </w:hyperlink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. Освобождение </w:t>
      </w:r>
      <w:proofErr w:type="gram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Восточного</w:t>
      </w:r>
      <w:proofErr w:type="gram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Финнмарка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, 1944—1945 гг. — 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илл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. — Архангельск-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Вадсе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: «Архангельск   Помор», 2005. — 312 с. — </w:t>
      </w:r>
      <w:hyperlink r:id="rId19" w:history="1">
        <w:r w:rsidR="00B9080D" w:rsidRPr="0037485F">
          <w:rPr>
            <w:rStyle w:val="a6"/>
            <w:rFonts w:ascii="Times New Roman" w:hAnsi="Times New Roman" w:cs="Times New Roman"/>
            <w:b w:val="0"/>
            <w:sz w:val="28"/>
            <w:szCs w:val="28"/>
            <w:lang w:eastAsia="ru-RU"/>
          </w:rPr>
          <w:t>ISBN 5-7536-0146-4</w:t>
        </w:r>
      </w:hyperlink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B9080D" w:rsidRPr="0037485F" w:rsidRDefault="003515EC" w:rsidP="003515EC">
      <w:pPr>
        <w:shd w:val="clear" w:color="auto" w:fill="FFFFFF"/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7.</w:t>
      </w:r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История ордена Ленина Ленинградского военного округа. — М.: Воениздат, 1974. — 613 с.</w:t>
      </w:r>
    </w:p>
    <w:p w:rsidR="00D578CD" w:rsidRPr="0037485F" w:rsidRDefault="003515EC" w:rsidP="003515EC">
      <w:pPr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8.</w:t>
      </w:r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Форум на </w:t>
      </w:r>
      <w:proofErr w:type="spell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>Солдат</w:t>
      </w:r>
      <w:proofErr w:type="gramStart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>у</w:t>
      </w:r>
      <w:proofErr w:type="spellEnd"/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D578CD" w:rsidRPr="0037485F" w:rsidRDefault="003515EC" w:rsidP="003515EC">
      <w:pPr>
        <w:spacing w:after="0" w:line="360" w:lineRule="auto"/>
        <w:ind w:right="28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9.</w:t>
      </w:r>
      <w:r w:rsidR="00B9080D" w:rsidRPr="0037485F">
        <w:rPr>
          <w:rStyle w:val="a6"/>
          <w:rFonts w:ascii="Times New Roman" w:hAnsi="Times New Roman" w:cs="Times New Roman"/>
          <w:b w:val="0"/>
          <w:sz w:val="28"/>
          <w:szCs w:val="28"/>
        </w:rPr>
        <w:t>Семейный архив.</w:t>
      </w:r>
    </w:p>
    <w:p w:rsidR="00D578CD" w:rsidRPr="0037485F" w:rsidRDefault="00D578CD" w:rsidP="003515EC">
      <w:pPr>
        <w:spacing w:after="0"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CD" w:rsidRPr="0037485F" w:rsidRDefault="00D578CD" w:rsidP="0037485F">
      <w:pPr>
        <w:spacing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78CD" w:rsidRPr="0037485F" w:rsidSect="003748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E79"/>
    <w:multiLevelType w:val="hybridMultilevel"/>
    <w:tmpl w:val="97EE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A4DA5"/>
    <w:multiLevelType w:val="hybridMultilevel"/>
    <w:tmpl w:val="F6361EF0"/>
    <w:lvl w:ilvl="0" w:tplc="5D6A28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ABA2AFE"/>
    <w:multiLevelType w:val="multilevel"/>
    <w:tmpl w:val="3B30EB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78325602"/>
    <w:multiLevelType w:val="multilevel"/>
    <w:tmpl w:val="BAD8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compat>
    <w:compatSetting w:name="compatibilityMode" w:uri="http://schemas.microsoft.com/office/word" w:val="12"/>
  </w:compat>
  <w:rsids>
    <w:rsidRoot w:val="000F3621"/>
    <w:rsid w:val="00092360"/>
    <w:rsid w:val="000F3621"/>
    <w:rsid w:val="00106864"/>
    <w:rsid w:val="00226697"/>
    <w:rsid w:val="002B4524"/>
    <w:rsid w:val="002C40F0"/>
    <w:rsid w:val="003515EC"/>
    <w:rsid w:val="0037485F"/>
    <w:rsid w:val="004B1F12"/>
    <w:rsid w:val="00736D06"/>
    <w:rsid w:val="0074100C"/>
    <w:rsid w:val="007472FA"/>
    <w:rsid w:val="0096405D"/>
    <w:rsid w:val="009C0057"/>
    <w:rsid w:val="00B42DDC"/>
    <w:rsid w:val="00B9080D"/>
    <w:rsid w:val="00BA396D"/>
    <w:rsid w:val="00C06CDE"/>
    <w:rsid w:val="00C17360"/>
    <w:rsid w:val="00C25FF4"/>
    <w:rsid w:val="00C54AD7"/>
    <w:rsid w:val="00C62BB0"/>
    <w:rsid w:val="00D578CD"/>
    <w:rsid w:val="00D97EDA"/>
    <w:rsid w:val="00DE7D55"/>
    <w:rsid w:val="00E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A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78CD"/>
    <w:pPr>
      <w:ind w:left="720"/>
      <w:contextualSpacing/>
    </w:pPr>
  </w:style>
  <w:style w:type="character" w:styleId="a6">
    <w:name w:val="Strong"/>
    <w:basedOn w:val="a0"/>
    <w:uiPriority w:val="22"/>
    <w:qFormat/>
    <w:rsid w:val="00B90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cyclopedia.mil.ru/encyclopedia/heroes/USSR/more.htm?id=11854738@morfHeroes" TargetMode="External"/><Relationship Id="rId13" Type="http://schemas.openxmlformats.org/officeDocument/2006/relationships/hyperlink" Target="https://archive.is/20121221223742/victory.mil.ru/war/1944/war/01_06.html" TargetMode="External"/><Relationship Id="rId18" Type="http://schemas.openxmlformats.org/officeDocument/2006/relationships/hyperlink" Target="https://ru.wikipedia.org/wiki/%D0%A1%D1%83%D0%BF%D1%80%D1%83%D0%BD,_%D0%9C%D0%B8%D1%85%D0%B0%D0%B8%D0%BB_%D0%9D%D0%B8%D0%BA%D0%BE%D0%BB%D0%B0%D0%B5%D0%B2%D0%B8%D1%8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ncyclopedia.mil.ru/encyclopedia/heroes/USSR/more.htm?id=11852795@morfHeroes" TargetMode="External"/><Relationship Id="rId12" Type="http://schemas.openxmlformats.org/officeDocument/2006/relationships/hyperlink" Target="http://mil.ru/winner_may/history/more.htm?id=11933497@cmsArticle" TargetMode="External"/><Relationship Id="rId17" Type="http://schemas.openxmlformats.org/officeDocument/2006/relationships/hyperlink" Target="http://militera.lib.ru/memo/russian/meretskov/3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E%D1%80%D1%82%D0%B0%D0%BB:%D0%92%D1%82%D0%BE%D1%80%D0%B0%D1%8F_%D0%BC%D0%B8%D1%80%D0%BE%D0%B2%D0%B0%D1%8F_%D0%B2%D0%BE%D0%B9%D0%BD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E%D0%B7%D0%BB%D0%BE%D0%B2,_%D0%9C%D0%B8%D1%85%D0%B0%D0%B8%D0%BB_%D0%9C%D0%B8%D1%85%D0%B0%D0%B9%D0%BB%D0%BE%D0%B2%D0%B8%D1%87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ru.wikipedia.org/wiki/%D0%A1%D0%BB%D1%83%D0%B6%D0%B5%D0%B1%D0%BD%D0%B0%D1%8F:%D0%98%D1%81%D1%82%D0%BE%D1%87%D0%BD%D0%B8%D0%BA%D0%B8_%D0%BA%D0%BD%D0%B8%D0%B3/57536014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cyclopedia.mil.ru/files/morf/karta_f(3).jpg" TargetMode="External"/><Relationship Id="rId14" Type="http://schemas.openxmlformats.org/officeDocument/2006/relationships/hyperlink" Target="https://archive.is/NCQ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166E-204A-4EC9-83C2-A39F1C01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</cp:revision>
  <dcterms:created xsi:type="dcterms:W3CDTF">2017-11-23T19:20:00Z</dcterms:created>
  <dcterms:modified xsi:type="dcterms:W3CDTF">2019-12-19T09:07:00Z</dcterms:modified>
</cp:coreProperties>
</file>