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DBA8B" w14:textId="6964D906" w:rsidR="001715EB" w:rsidRDefault="00FB5AA8" w:rsidP="00FB5AA8">
      <w:pPr>
        <w:shd w:val="clear" w:color="auto" w:fill="FFFFFF"/>
        <w:spacing w:after="150"/>
        <w:ind w:left="-709"/>
        <w:rPr>
          <w:rFonts w:eastAsia="Calibri"/>
          <w:b/>
          <w:sz w:val="28"/>
          <w:szCs w:val="28"/>
        </w:rPr>
      </w:pPr>
      <w:r>
        <w:rPr>
          <w:rFonts w:eastAsia="Calibri"/>
          <w:b/>
          <w:noProof/>
          <w:color w:val="000000"/>
          <w:sz w:val="28"/>
        </w:rPr>
        <w:drawing>
          <wp:inline distT="0" distB="0" distL="0" distR="0" wp14:anchorId="47253844" wp14:editId="2F826959">
            <wp:extent cx="7157816" cy="9836150"/>
            <wp:effectExtent l="0" t="0" r="5080" b="0"/>
            <wp:docPr id="1" name="Рисунок 1" descr="C:\Users\Светлана Сергеевна\Downloads\Зан. орг 9 класс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Зан. орг 9 класс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511" cy="9843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F5ED67F" w14:textId="77777777" w:rsidR="006A26A6" w:rsidRDefault="006A26A6" w:rsidP="006A26A6">
      <w:pPr>
        <w:jc w:val="center"/>
        <w:rPr>
          <w:rFonts w:eastAsiaTheme="minorEastAsia"/>
          <w:b/>
        </w:rPr>
      </w:pPr>
    </w:p>
    <w:p w14:paraId="3457A2AD" w14:textId="77777777" w:rsidR="006A26A6" w:rsidRDefault="006A26A6" w:rsidP="006A26A6">
      <w:pPr>
        <w:jc w:val="center"/>
        <w:rPr>
          <w:b/>
          <w:sz w:val="40"/>
          <w:szCs w:val="40"/>
        </w:rPr>
      </w:pPr>
      <w:r>
        <w:rPr>
          <w:b/>
        </w:rPr>
        <w:t>СОДЕРЖАНИЕ</w:t>
      </w:r>
    </w:p>
    <w:p w14:paraId="210886D7" w14:textId="77777777" w:rsidR="006A26A6" w:rsidRDefault="006A26A6" w:rsidP="006A26A6">
      <w:pPr>
        <w:pStyle w:val="a5"/>
        <w:rPr>
          <w:rFonts w:ascii="Times New Roman" w:hAnsi="Times New Roman"/>
        </w:rPr>
      </w:pPr>
    </w:p>
    <w:p w14:paraId="5F299E3A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</w:p>
    <w:p w14:paraId="5AA7F2C8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Пояснительная записка………………………………………стр.3</w:t>
      </w:r>
    </w:p>
    <w:p w14:paraId="7819C915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</w:p>
    <w:p w14:paraId="10441016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2. Планируемые результаты ……………………………………стр.4</w:t>
      </w:r>
    </w:p>
    <w:p w14:paraId="1E29CD5F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</w:p>
    <w:p w14:paraId="44B883E3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3. Содержание курса…………. …………………………………стр.6      </w:t>
      </w:r>
    </w:p>
    <w:p w14:paraId="75A87527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</w:p>
    <w:p w14:paraId="5AA34344" w14:textId="77777777" w:rsidR="006A26A6" w:rsidRDefault="006A26A6" w:rsidP="006A26A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4. Календарно - тематичес</w:t>
      </w:r>
      <w:r w:rsidR="008B2687">
        <w:rPr>
          <w:rFonts w:ascii="Times New Roman" w:hAnsi="Times New Roman"/>
          <w:sz w:val="28"/>
          <w:szCs w:val="28"/>
        </w:rPr>
        <w:t>кое планирование</w:t>
      </w:r>
      <w:proofErr w:type="gramStart"/>
      <w:r w:rsidR="008B2687">
        <w:rPr>
          <w:rFonts w:ascii="Times New Roman" w:hAnsi="Times New Roman"/>
          <w:sz w:val="28"/>
          <w:szCs w:val="28"/>
        </w:rPr>
        <w:t>………………….</w:t>
      </w:r>
      <w:proofErr w:type="gramEnd"/>
      <w:r>
        <w:rPr>
          <w:rFonts w:ascii="Times New Roman" w:hAnsi="Times New Roman"/>
          <w:sz w:val="28"/>
          <w:szCs w:val="28"/>
        </w:rPr>
        <w:t>стр.7</w:t>
      </w:r>
    </w:p>
    <w:p w14:paraId="44586956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0ECDD5B9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098CC6A5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78AD5066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2BF25C8E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0BD58509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195D6EC2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306EBCB4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234A1005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6B55665B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4644A965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532356BD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0DC382B4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2079F867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023B4610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36FB8198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69A77D62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59820F49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6D9158EE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7C0D9480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3006DE06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128058D6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60DCB63F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0E488B0C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100AFE04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10BF8AD7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1F3E141A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2B95F38D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32AD345A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39BE2927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4F3D8972" w14:textId="77777777" w:rsidR="008B2687" w:rsidRDefault="008B2687" w:rsidP="006A26A6">
      <w:pPr>
        <w:jc w:val="center"/>
        <w:rPr>
          <w:b/>
          <w:sz w:val="28"/>
          <w:szCs w:val="28"/>
        </w:rPr>
      </w:pPr>
    </w:p>
    <w:p w14:paraId="06CEB0CF" w14:textId="77777777" w:rsidR="006A26A6" w:rsidRDefault="006A26A6" w:rsidP="006A26A6">
      <w:pPr>
        <w:jc w:val="center"/>
        <w:rPr>
          <w:b/>
          <w:sz w:val="28"/>
          <w:szCs w:val="28"/>
        </w:rPr>
      </w:pPr>
    </w:p>
    <w:p w14:paraId="4261B93C" w14:textId="77777777" w:rsidR="006A26A6" w:rsidRDefault="006A26A6" w:rsidP="006A26A6">
      <w:pPr>
        <w:rPr>
          <w:b/>
          <w:sz w:val="28"/>
          <w:szCs w:val="28"/>
        </w:rPr>
      </w:pPr>
    </w:p>
    <w:p w14:paraId="3A0C09F0" w14:textId="77777777" w:rsidR="006A26A6" w:rsidRDefault="006A26A6" w:rsidP="006A26A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1. ПОЯСНИТЕЛЬНАЯ ЗАПИСКА</w:t>
      </w:r>
    </w:p>
    <w:p w14:paraId="7AE61F8A" w14:textId="77777777" w:rsidR="006A26A6" w:rsidRDefault="006A26A6" w:rsidP="006A26A6">
      <w:pPr>
        <w:ind w:firstLine="567"/>
        <w:jc w:val="center"/>
        <w:rPr>
          <w:b/>
          <w:sz w:val="28"/>
          <w:szCs w:val="28"/>
        </w:rPr>
      </w:pPr>
    </w:p>
    <w:p w14:paraId="6954EBCA" w14:textId="77777777" w:rsidR="00352146" w:rsidRDefault="006A26A6" w:rsidP="00352146">
      <w:pPr>
        <w:spacing w:line="360" w:lineRule="auto"/>
        <w:ind w:right="11"/>
        <w:jc w:val="both"/>
        <w:rPr>
          <w:sz w:val="28"/>
          <w:szCs w:val="28"/>
        </w:rPr>
      </w:pPr>
      <w:r>
        <w:rPr>
          <w:rFonts w:eastAsia="+mn-ea"/>
          <w:kern w:val="24"/>
          <w:sz w:val="28"/>
          <w:szCs w:val="28"/>
        </w:rPr>
        <w:lastRenderedPageBreak/>
        <w:t xml:space="preserve">           </w:t>
      </w:r>
      <w:r w:rsidR="00352146">
        <w:rPr>
          <w:sz w:val="28"/>
          <w:szCs w:val="28"/>
        </w:rPr>
        <w:t xml:space="preserve">Рабочая программа по внеурочной деятельности составлена на основе следующих нормативных документов и методических рекомендаций: </w:t>
      </w:r>
    </w:p>
    <w:p w14:paraId="79E68B8E" w14:textId="77777777" w:rsidR="00352146" w:rsidRDefault="00352146" w:rsidP="00352146">
      <w:pPr>
        <w:spacing w:line="360" w:lineRule="auto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от 26.12.2012г. № 273-ФЗ, « Об образовании в Российской Федерации»;</w:t>
      </w:r>
    </w:p>
    <w:p w14:paraId="1C84CB5D" w14:textId="77777777" w:rsidR="00352146" w:rsidRDefault="00352146" w:rsidP="00352146">
      <w:pPr>
        <w:spacing w:line="360" w:lineRule="auto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государственный образовательный стандарт  основного общего образования (ФГОС основного общего образования утвержден приказом Министерства образования и науки Российской Федерации от 17 декабря 2010 года № 1897, зарегистрирован Минюстом России 7 июня 2012 года № 24480);</w:t>
      </w:r>
    </w:p>
    <w:p w14:paraId="2D7A5D2B" w14:textId="77777777" w:rsidR="00352146" w:rsidRDefault="00352146" w:rsidP="00352146">
      <w:pPr>
        <w:spacing w:line="360" w:lineRule="auto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 требования к планируемым результатам освоения основной образовательной программы основного общего образования;</w:t>
      </w:r>
    </w:p>
    <w:p w14:paraId="4A54FECE" w14:textId="77777777" w:rsidR="00352146" w:rsidRDefault="00352146" w:rsidP="00352146">
      <w:pPr>
        <w:spacing w:line="360" w:lineRule="auto"/>
        <w:ind w:right="11"/>
        <w:jc w:val="both"/>
        <w:rPr>
          <w:rFonts w:eastAsia="SimSun"/>
          <w:kern w:val="2"/>
          <w:sz w:val="28"/>
          <w:szCs w:val="28"/>
          <w:lang w:eastAsia="hi-IN" w:bidi="hi-IN"/>
        </w:rPr>
      </w:pPr>
      <w:r>
        <w:rPr>
          <w:sz w:val="28"/>
          <w:szCs w:val="28"/>
        </w:rPr>
        <w:t xml:space="preserve">  - положение о программе внеурочной деятельности МБОУ «Большенаполовская основная общеобразовательная школа имени А.А. Каледина» Боковского района;</w:t>
      </w:r>
    </w:p>
    <w:p w14:paraId="39C009EA" w14:textId="77777777" w:rsidR="00352146" w:rsidRDefault="00352146" w:rsidP="00352146">
      <w:pPr>
        <w:spacing w:line="360" w:lineRule="auto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 основная образовательная программа основного общего образования МБОУ «Большенаполовская основная общеобразовательная школа имени А.А. Каледина» Боковского района;</w:t>
      </w:r>
    </w:p>
    <w:p w14:paraId="17493120" w14:textId="77777777" w:rsidR="00352146" w:rsidRDefault="00352146" w:rsidP="00352146">
      <w:pPr>
        <w:spacing w:line="360" w:lineRule="auto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- примерной программы внеурочной деятельности.</w:t>
      </w:r>
    </w:p>
    <w:p w14:paraId="6DEE474E" w14:textId="25D2595B" w:rsidR="006A26A6" w:rsidRDefault="006A26A6" w:rsidP="006A26A6">
      <w:pPr>
        <w:spacing w:before="12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Программа внеурочной деятельности «</w:t>
      </w:r>
      <w:r w:rsidR="00C65308">
        <w:rPr>
          <w:rFonts w:eastAsiaTheme="minorHAnsi"/>
          <w:sz w:val="28"/>
          <w:szCs w:val="28"/>
          <w:lang w:eastAsia="en-US"/>
        </w:rPr>
        <w:t xml:space="preserve">Занимательная орфография. </w:t>
      </w:r>
      <w:r>
        <w:rPr>
          <w:rFonts w:eastAsiaTheme="minorHAnsi"/>
          <w:sz w:val="28"/>
          <w:szCs w:val="28"/>
          <w:lang w:eastAsia="en-US"/>
        </w:rPr>
        <w:t>Подготовка к ОГЭ» рассчитана н</w:t>
      </w:r>
      <w:r w:rsidR="00302819">
        <w:rPr>
          <w:rFonts w:eastAsiaTheme="minorHAnsi"/>
          <w:sz w:val="28"/>
          <w:szCs w:val="28"/>
          <w:lang w:eastAsia="en-US"/>
        </w:rPr>
        <w:t>а проведение 1 часа в неделю, 34</w:t>
      </w:r>
      <w:r>
        <w:rPr>
          <w:rFonts w:eastAsiaTheme="minorHAnsi"/>
          <w:sz w:val="28"/>
          <w:szCs w:val="28"/>
          <w:lang w:eastAsia="en-US"/>
        </w:rPr>
        <w:t xml:space="preserve"> часа в год.</w:t>
      </w:r>
      <w:r w:rsidR="00C65308">
        <w:rPr>
          <w:rFonts w:eastAsiaTheme="minorHAnsi"/>
          <w:sz w:val="28"/>
          <w:szCs w:val="28"/>
          <w:lang w:eastAsia="en-US"/>
        </w:rPr>
        <w:t xml:space="preserve"> Коррекция программы не проводилась.</w:t>
      </w:r>
    </w:p>
    <w:p w14:paraId="69325B64" w14:textId="77777777" w:rsidR="006A26A6" w:rsidRDefault="006A26A6" w:rsidP="006A26A6">
      <w:pPr>
        <w:spacing w:before="12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BE9066F" w14:textId="77777777" w:rsidR="006A26A6" w:rsidRDefault="006A26A6" w:rsidP="006A26A6">
      <w:pPr>
        <w:spacing w:before="120" w:line="360" w:lineRule="auto"/>
        <w:jc w:val="both"/>
        <w:rPr>
          <w:rFonts w:eastAsiaTheme="minorHAnsi"/>
          <w:sz w:val="28"/>
          <w:szCs w:val="28"/>
          <w:lang w:eastAsia="en-US"/>
        </w:rPr>
      </w:pPr>
    </w:p>
    <w:p w14:paraId="45A8BADF" w14:textId="77777777" w:rsidR="006A26A6" w:rsidRDefault="006A26A6" w:rsidP="006A26A6">
      <w:pPr>
        <w:spacing w:before="120" w:line="360" w:lineRule="auto"/>
        <w:jc w:val="both"/>
        <w:rPr>
          <w:rFonts w:eastAsiaTheme="minorEastAsia" w:cstheme="minorBidi"/>
          <w:sz w:val="28"/>
          <w:szCs w:val="28"/>
        </w:rPr>
      </w:pPr>
    </w:p>
    <w:p w14:paraId="7515E216" w14:textId="77777777" w:rsidR="006A26A6" w:rsidRDefault="006A26A6" w:rsidP="006A26A6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638F6777" w14:textId="77777777" w:rsidR="00352146" w:rsidRDefault="00352146" w:rsidP="006A26A6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0F813BA4" w14:textId="77777777" w:rsidR="00352146" w:rsidRDefault="00352146" w:rsidP="006A26A6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6BD9BC45" w14:textId="77777777" w:rsidR="00352146" w:rsidRDefault="00352146" w:rsidP="006A26A6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1B189E07" w14:textId="77777777" w:rsidR="00352146" w:rsidRDefault="00352146" w:rsidP="006A26A6">
      <w:pPr>
        <w:jc w:val="center"/>
        <w:rPr>
          <w:b/>
          <w:iCs/>
          <w:color w:val="000000" w:themeColor="text1"/>
          <w:sz w:val="28"/>
          <w:szCs w:val="28"/>
        </w:rPr>
      </w:pPr>
    </w:p>
    <w:p w14:paraId="4EF39A93" w14:textId="77777777" w:rsidR="00352146" w:rsidRDefault="00352146" w:rsidP="00C65308">
      <w:pPr>
        <w:rPr>
          <w:b/>
          <w:iCs/>
          <w:color w:val="000000" w:themeColor="text1"/>
          <w:sz w:val="28"/>
          <w:szCs w:val="28"/>
        </w:rPr>
      </w:pPr>
    </w:p>
    <w:p w14:paraId="727DCFA4" w14:textId="77777777" w:rsidR="00960F04" w:rsidRPr="00892C3E" w:rsidRDefault="00960F04" w:rsidP="00960F04">
      <w:pPr>
        <w:ind w:firstLine="284"/>
        <w:jc w:val="both"/>
        <w:rPr>
          <w:color w:val="000000" w:themeColor="text1"/>
        </w:rPr>
      </w:pPr>
    </w:p>
    <w:p w14:paraId="5F93C967" w14:textId="77777777" w:rsidR="00947E22" w:rsidRPr="00B10C26" w:rsidRDefault="00B10C26" w:rsidP="00B10C26">
      <w:pPr>
        <w:ind w:left="709"/>
        <w:jc w:val="center"/>
        <w:outlineLvl w:val="0"/>
        <w:rPr>
          <w:b/>
          <w:color w:val="000000" w:themeColor="text1"/>
          <w:sz w:val="28"/>
          <w:szCs w:val="28"/>
        </w:rPr>
      </w:pPr>
      <w:r w:rsidRPr="00B10C26">
        <w:rPr>
          <w:b/>
          <w:bCs/>
          <w:color w:val="000000" w:themeColor="text1"/>
          <w:sz w:val="28"/>
          <w:szCs w:val="28"/>
        </w:rPr>
        <w:t>2.</w:t>
      </w:r>
      <w:r w:rsidR="00003557" w:rsidRPr="00B10C26">
        <w:rPr>
          <w:b/>
          <w:bCs/>
          <w:color w:val="000000" w:themeColor="text1"/>
          <w:sz w:val="28"/>
          <w:szCs w:val="28"/>
        </w:rPr>
        <w:t>Планируемые результаты</w:t>
      </w:r>
      <w:r w:rsidR="00C065AE" w:rsidRPr="00B10C26">
        <w:rPr>
          <w:b/>
          <w:bCs/>
          <w:color w:val="000000" w:themeColor="text1"/>
          <w:sz w:val="28"/>
          <w:szCs w:val="28"/>
        </w:rPr>
        <w:t xml:space="preserve"> освоения программы</w:t>
      </w:r>
      <w:r w:rsidR="00003557" w:rsidRPr="00B10C26">
        <w:rPr>
          <w:b/>
          <w:bCs/>
          <w:color w:val="000000" w:themeColor="text1"/>
          <w:sz w:val="28"/>
          <w:szCs w:val="28"/>
        </w:rPr>
        <w:t>:</w:t>
      </w:r>
    </w:p>
    <w:p w14:paraId="43A253F4" w14:textId="77777777" w:rsidR="00947E22" w:rsidRPr="00B10C26" w:rsidRDefault="00947E22" w:rsidP="00F57AC9">
      <w:pPr>
        <w:ind w:firstLine="709"/>
        <w:outlineLvl w:val="0"/>
        <w:rPr>
          <w:b/>
          <w:color w:val="000000" w:themeColor="text1"/>
          <w:sz w:val="28"/>
          <w:szCs w:val="28"/>
        </w:rPr>
      </w:pPr>
      <w:r w:rsidRPr="00B10C26">
        <w:rPr>
          <w:b/>
          <w:color w:val="000000" w:themeColor="text1"/>
          <w:sz w:val="28"/>
          <w:szCs w:val="28"/>
        </w:rPr>
        <w:t>Личностные:</w:t>
      </w:r>
    </w:p>
    <w:p w14:paraId="457B81D2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понимание русского языка как одной из основных национально-культурных ценностей русского народа;</w:t>
      </w:r>
    </w:p>
    <w:p w14:paraId="2E302863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осознание эстетической ценности русского языка;</w:t>
      </w:r>
    </w:p>
    <w:p w14:paraId="088A224E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достаточный объём словарного запаса и усвоенных грамматических сре</w:t>
      </w:r>
      <w:proofErr w:type="gramStart"/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дств дл</w:t>
      </w:r>
      <w:proofErr w:type="gramEnd"/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я свободного выражения мыслей и чувств в процессе речевого общения;</w:t>
      </w:r>
    </w:p>
    <w:p w14:paraId="3652B0A0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к самостоятельной творческой деятельности;</w:t>
      </w:r>
    </w:p>
    <w:p w14:paraId="1D4EBD00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толерантное сознание и поведение в обществе;</w:t>
      </w:r>
    </w:p>
    <w:p w14:paraId="70B5586D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навыки сотрудничества со сверстниками;</w:t>
      </w:r>
    </w:p>
    <w:p w14:paraId="780E4CF9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нравственное сознание и поведение на основе усвоения общечеловеческих ценностей;</w:t>
      </w:r>
    </w:p>
    <w:p w14:paraId="57ABE491" w14:textId="77777777" w:rsidR="00947E22" w:rsidRPr="00B10C26" w:rsidRDefault="00947E22" w:rsidP="00F57AC9">
      <w:pPr>
        <w:pStyle w:val="a3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готовность и способность к самообразованию.</w:t>
      </w:r>
    </w:p>
    <w:p w14:paraId="786C6F1B" w14:textId="77777777" w:rsidR="00947E22" w:rsidRDefault="00947E22" w:rsidP="00F57AC9">
      <w:pPr>
        <w:ind w:firstLine="709"/>
        <w:outlineLvl w:val="0"/>
        <w:rPr>
          <w:b/>
          <w:color w:val="000000" w:themeColor="text1"/>
          <w:sz w:val="28"/>
          <w:szCs w:val="28"/>
        </w:rPr>
      </w:pPr>
      <w:proofErr w:type="spellStart"/>
      <w:r w:rsidRPr="00B10C26">
        <w:rPr>
          <w:b/>
          <w:color w:val="000000" w:themeColor="text1"/>
          <w:sz w:val="28"/>
          <w:szCs w:val="28"/>
        </w:rPr>
        <w:t>Метапредметные</w:t>
      </w:r>
      <w:proofErr w:type="spellEnd"/>
      <w:r w:rsidRPr="00B10C26">
        <w:rPr>
          <w:b/>
          <w:color w:val="000000" w:themeColor="text1"/>
          <w:sz w:val="28"/>
          <w:szCs w:val="28"/>
        </w:rPr>
        <w:t>:</w:t>
      </w:r>
    </w:p>
    <w:p w14:paraId="72EF563E" w14:textId="77777777" w:rsidR="007C090B" w:rsidRPr="007C090B" w:rsidRDefault="007C090B" w:rsidP="007C090B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7C090B">
        <w:rPr>
          <w:b/>
          <w:bCs/>
          <w:color w:val="000000"/>
          <w:sz w:val="28"/>
          <w:szCs w:val="28"/>
        </w:rPr>
        <w:t>Регулятивные УУД:</w:t>
      </w:r>
    </w:p>
    <w:p w14:paraId="62CC770A" w14:textId="77777777" w:rsidR="007C090B" w:rsidRPr="007C090B" w:rsidRDefault="007C090B" w:rsidP="007C090B">
      <w:pPr>
        <w:numPr>
          <w:ilvl w:val="0"/>
          <w:numId w:val="2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формулировать проблему;</w:t>
      </w:r>
    </w:p>
    <w:p w14:paraId="58FFB7D6" w14:textId="77777777" w:rsidR="007C090B" w:rsidRPr="007C090B" w:rsidRDefault="007C090B" w:rsidP="007C090B">
      <w:pPr>
        <w:numPr>
          <w:ilvl w:val="0"/>
          <w:numId w:val="2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составлять план решения учебной проблемы;</w:t>
      </w:r>
    </w:p>
    <w:p w14:paraId="653C7A96" w14:textId="77777777" w:rsidR="007C090B" w:rsidRPr="007C090B" w:rsidRDefault="007C090B" w:rsidP="007C090B">
      <w:pPr>
        <w:numPr>
          <w:ilvl w:val="0"/>
          <w:numId w:val="2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работать по плану, сверяя свои действия с целью, корректировать свою деятельность;</w:t>
      </w:r>
    </w:p>
    <w:p w14:paraId="5C37B145" w14:textId="77777777" w:rsidR="007C090B" w:rsidRPr="007C090B" w:rsidRDefault="007C090B" w:rsidP="007C090B">
      <w:pPr>
        <w:numPr>
          <w:ilvl w:val="0"/>
          <w:numId w:val="23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5F9889AB" w14:textId="77777777" w:rsidR="007C090B" w:rsidRPr="007C090B" w:rsidRDefault="007C090B" w:rsidP="007C090B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7C090B">
        <w:rPr>
          <w:b/>
          <w:bCs/>
          <w:color w:val="000000"/>
          <w:sz w:val="28"/>
          <w:szCs w:val="28"/>
        </w:rPr>
        <w:t>Познавательные УУД:</w:t>
      </w:r>
    </w:p>
    <w:p w14:paraId="79E64AA5" w14:textId="77777777" w:rsidR="007C090B" w:rsidRPr="007C090B" w:rsidRDefault="007C090B" w:rsidP="007C090B">
      <w:pPr>
        <w:numPr>
          <w:ilvl w:val="0"/>
          <w:numId w:val="2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находить главное и второстепенное в потоке информации;</w:t>
      </w:r>
    </w:p>
    <w:p w14:paraId="12CAA0DE" w14:textId="77777777" w:rsidR="007C090B" w:rsidRPr="007C090B" w:rsidRDefault="007C090B" w:rsidP="007C090B">
      <w:pPr>
        <w:numPr>
          <w:ilvl w:val="0"/>
          <w:numId w:val="2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перерабатывать и преобразовывать информацию из одной формы в другую;</w:t>
      </w:r>
    </w:p>
    <w:p w14:paraId="028A211F" w14:textId="77777777" w:rsidR="007C090B" w:rsidRPr="007C090B" w:rsidRDefault="007C090B" w:rsidP="007C090B">
      <w:pPr>
        <w:numPr>
          <w:ilvl w:val="0"/>
          <w:numId w:val="2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осуществлять анализ и синтез;</w:t>
      </w:r>
    </w:p>
    <w:p w14:paraId="082545C8" w14:textId="77777777" w:rsidR="007C090B" w:rsidRPr="007C090B" w:rsidRDefault="007C090B" w:rsidP="007C090B">
      <w:pPr>
        <w:numPr>
          <w:ilvl w:val="0"/>
          <w:numId w:val="2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устанавливать причинно-следственные связи;</w:t>
      </w:r>
    </w:p>
    <w:p w14:paraId="18F2C0E2" w14:textId="77777777" w:rsidR="007C090B" w:rsidRPr="007C090B" w:rsidRDefault="007C090B" w:rsidP="007C090B">
      <w:pPr>
        <w:numPr>
          <w:ilvl w:val="0"/>
          <w:numId w:val="2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строить рассуждения;</w:t>
      </w:r>
      <w:r w:rsidRPr="007C090B">
        <w:rPr>
          <w:b/>
          <w:bCs/>
          <w:color w:val="000000"/>
          <w:sz w:val="28"/>
          <w:szCs w:val="28"/>
        </w:rPr>
        <w:t> </w:t>
      </w:r>
    </w:p>
    <w:p w14:paraId="33DE638D" w14:textId="77777777" w:rsidR="007C090B" w:rsidRPr="007C090B" w:rsidRDefault="007C090B" w:rsidP="007C090B">
      <w:pPr>
        <w:numPr>
          <w:ilvl w:val="0"/>
          <w:numId w:val="24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 xml:space="preserve">пользоваться дополнительными источниками информации: словарями, справочниками, материалами </w:t>
      </w:r>
      <w:proofErr w:type="spellStart"/>
      <w:r w:rsidRPr="007C090B">
        <w:rPr>
          <w:color w:val="000000"/>
          <w:sz w:val="28"/>
          <w:szCs w:val="28"/>
        </w:rPr>
        <w:t>интернет-ресурсов</w:t>
      </w:r>
      <w:proofErr w:type="spellEnd"/>
      <w:r w:rsidRPr="007C090B">
        <w:rPr>
          <w:color w:val="000000"/>
          <w:sz w:val="28"/>
          <w:szCs w:val="28"/>
        </w:rPr>
        <w:t>.</w:t>
      </w:r>
    </w:p>
    <w:p w14:paraId="759DF16C" w14:textId="77777777" w:rsidR="007C090B" w:rsidRPr="007C090B" w:rsidRDefault="007C090B" w:rsidP="007C090B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7C090B">
        <w:rPr>
          <w:b/>
          <w:bCs/>
          <w:color w:val="000000"/>
          <w:sz w:val="28"/>
          <w:szCs w:val="28"/>
        </w:rPr>
        <w:t>Коммуникативные УУД:</w:t>
      </w:r>
    </w:p>
    <w:p w14:paraId="4743B295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умело</w:t>
      </w:r>
      <w:r w:rsidRPr="007C090B">
        <w:rPr>
          <w:b/>
          <w:bCs/>
          <w:color w:val="000000"/>
          <w:sz w:val="28"/>
          <w:szCs w:val="28"/>
        </w:rPr>
        <w:t> </w:t>
      </w:r>
      <w:r w:rsidRPr="007C090B">
        <w:rPr>
          <w:color w:val="000000"/>
          <w:sz w:val="28"/>
          <w:szCs w:val="28"/>
        </w:rPr>
        <w:t>владеть письменной и устной формой общения;</w:t>
      </w:r>
    </w:p>
    <w:p w14:paraId="0B26E768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слушать и слышать других,</w:t>
      </w:r>
    </w:p>
    <w:p w14:paraId="6E883C1F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принимать иную точку зрения;</w:t>
      </w:r>
    </w:p>
    <w:p w14:paraId="7B776C11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использовать речевые средства для решения различных коммуникативных задач;</w:t>
      </w:r>
    </w:p>
    <w:p w14:paraId="2F79BD4A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владеть монологической и диалогической формами речи;</w:t>
      </w:r>
    </w:p>
    <w:p w14:paraId="6C5F961F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высказывать и обосновывать свою точку зрения;</w:t>
      </w:r>
    </w:p>
    <w:p w14:paraId="2A0F2617" w14:textId="77777777" w:rsidR="007C090B" w:rsidRPr="007C090B" w:rsidRDefault="007C090B" w:rsidP="007C090B">
      <w:pPr>
        <w:numPr>
          <w:ilvl w:val="0"/>
          <w:numId w:val="25"/>
        </w:numPr>
        <w:shd w:val="clear" w:color="auto" w:fill="FFFFFF"/>
        <w:spacing w:line="294" w:lineRule="atLeast"/>
        <w:ind w:left="0"/>
        <w:rPr>
          <w:rFonts w:ascii="Arial" w:hAnsi="Arial" w:cs="Arial"/>
          <w:color w:val="000000"/>
          <w:sz w:val="28"/>
          <w:szCs w:val="28"/>
        </w:rPr>
      </w:pPr>
      <w:r w:rsidRPr="007C090B">
        <w:rPr>
          <w:color w:val="000000"/>
          <w:sz w:val="28"/>
          <w:szCs w:val="28"/>
        </w:rPr>
        <w:t>договариваться и приходить к общему решению в совместной деятельности.</w:t>
      </w:r>
    </w:p>
    <w:p w14:paraId="2234F987" w14:textId="77777777" w:rsidR="007C090B" w:rsidRPr="00B10C26" w:rsidRDefault="007C090B" w:rsidP="00F57AC9">
      <w:pPr>
        <w:ind w:firstLine="709"/>
        <w:outlineLvl w:val="0"/>
        <w:rPr>
          <w:b/>
          <w:color w:val="000000" w:themeColor="text1"/>
          <w:sz w:val="28"/>
          <w:szCs w:val="28"/>
        </w:rPr>
      </w:pPr>
    </w:p>
    <w:p w14:paraId="65557A38" w14:textId="77777777" w:rsidR="00947E22" w:rsidRPr="00B10C26" w:rsidRDefault="00947E22" w:rsidP="00F57AC9">
      <w:pPr>
        <w:ind w:firstLine="709"/>
        <w:outlineLvl w:val="0"/>
        <w:rPr>
          <w:b/>
          <w:color w:val="000000" w:themeColor="text1"/>
          <w:sz w:val="28"/>
          <w:szCs w:val="28"/>
        </w:rPr>
      </w:pPr>
      <w:r w:rsidRPr="00B10C26">
        <w:rPr>
          <w:b/>
          <w:color w:val="000000" w:themeColor="text1"/>
          <w:sz w:val="28"/>
          <w:szCs w:val="28"/>
        </w:rPr>
        <w:t>Предметные:</w:t>
      </w:r>
    </w:p>
    <w:p w14:paraId="1B3EAFCE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представлений о роли языка в жизни человека, общества, государства;</w:t>
      </w:r>
    </w:p>
    <w:p w14:paraId="4EEB362C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способность свободно общаться в различных формах и на разные темы;</w:t>
      </w:r>
    </w:p>
    <w:p w14:paraId="308A02A3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свободное использование словарного запаса;</w:t>
      </w:r>
    </w:p>
    <w:p w14:paraId="3993FA16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понятий о нормах современного русского литературного языка;</w:t>
      </w:r>
    </w:p>
    <w:p w14:paraId="7CEDF3C8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владение навыками самоанализа и самооценки на основе наблюдений за собственной речью;</w:t>
      </w:r>
    </w:p>
    <w:p w14:paraId="4FAE3F09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>владение знаниями о языковой норме, о нормах речевого поведения в различных сферах и ситуациях общения;</w:t>
      </w:r>
    </w:p>
    <w:p w14:paraId="6AB50E04" w14:textId="77777777" w:rsidR="00947E22" w:rsidRPr="00B10C26" w:rsidRDefault="00947E22" w:rsidP="00F57AC9">
      <w:pPr>
        <w:pStyle w:val="a3"/>
        <w:numPr>
          <w:ilvl w:val="0"/>
          <w:numId w:val="16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0C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владение умением анализировать единицы различных языковых уровней. </w:t>
      </w:r>
    </w:p>
    <w:p w14:paraId="3EE78FD0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овладеть комплексом умений, определяющих уровень языковой и лингвистической компетенции девятиклассников;</w:t>
      </w:r>
    </w:p>
    <w:p w14:paraId="5484E8AA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научиться писать сжатое изложение грамотно, используя соответствующие приёмы компрессии текста;</w:t>
      </w:r>
    </w:p>
    <w:p w14:paraId="09DEB440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научиться писать сочинения разных типов, умело приводя аргументы;</w:t>
      </w:r>
    </w:p>
    <w:p w14:paraId="3FB5C3B5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 xml:space="preserve">владеть формами обработки информации исходного текста; </w:t>
      </w:r>
    </w:p>
    <w:p w14:paraId="3B21C308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работать с тестовыми заданиями: самостоятельно (без помощи учителя) понимать формулировку задания и вникать в её смысл;</w:t>
      </w:r>
    </w:p>
    <w:p w14:paraId="1943E04D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четко соблюдать инструкции, сопровождающие задание;</w:t>
      </w:r>
    </w:p>
    <w:p w14:paraId="5C00AE02" w14:textId="77777777" w:rsidR="00003557" w:rsidRPr="00B10C26" w:rsidRDefault="00003557" w:rsidP="00F57AC9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самостоятельно ограничивать временные рамки на выполнение заданий;</w:t>
      </w:r>
    </w:p>
    <w:p w14:paraId="212059DF" w14:textId="77777777" w:rsidR="0070077C" w:rsidRPr="00B10C26" w:rsidRDefault="00003557" w:rsidP="0070077C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уметь работать с бланками экзаменационной работы;</w:t>
      </w:r>
    </w:p>
    <w:p w14:paraId="71247D00" w14:textId="77777777" w:rsidR="00C065AE" w:rsidRPr="00B10C26" w:rsidRDefault="00003557" w:rsidP="0070077C">
      <w:pPr>
        <w:pStyle w:val="a3"/>
        <w:numPr>
          <w:ilvl w:val="0"/>
          <w:numId w:val="16"/>
        </w:numPr>
        <w:spacing w:after="0" w:line="240" w:lineRule="auto"/>
        <w:ind w:left="426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0C26">
        <w:rPr>
          <w:rFonts w:ascii="Times New Roman" w:hAnsi="Times New Roman" w:cs="Times New Roman"/>
          <w:sz w:val="28"/>
          <w:szCs w:val="28"/>
        </w:rPr>
        <w:t>сосредоточенно и эффективно работать в течение экзамена</w:t>
      </w:r>
      <w:r w:rsidRPr="00B10C26">
        <w:rPr>
          <w:sz w:val="28"/>
          <w:szCs w:val="28"/>
        </w:rPr>
        <w:t>.</w:t>
      </w:r>
    </w:p>
    <w:p w14:paraId="1FDC63A9" w14:textId="77777777" w:rsidR="00F57AC9" w:rsidRDefault="00F57AC9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64E80B35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3502CEAA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47BF2480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0AE82D0D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08150A71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2A3E45CD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32089E84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0FB60E04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56445DAF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17CADF30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5CE0FB65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3E192C0E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66BBF12C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532007E4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0EDB86AE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16CA7451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6FDCF641" w14:textId="77777777" w:rsidR="007C090B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0AE0099D" w14:textId="77777777" w:rsidR="007C090B" w:rsidRPr="00B10C26" w:rsidRDefault="007C090B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4FDD7206" w14:textId="77777777" w:rsidR="00960F04" w:rsidRDefault="00960F04" w:rsidP="00FC59A0">
      <w:pPr>
        <w:jc w:val="center"/>
        <w:rPr>
          <w:b/>
          <w:sz w:val="28"/>
          <w:szCs w:val="28"/>
        </w:rPr>
      </w:pPr>
    </w:p>
    <w:p w14:paraId="7D6C2D89" w14:textId="77777777" w:rsidR="006A26A6" w:rsidRDefault="006A26A6" w:rsidP="00FC59A0">
      <w:pPr>
        <w:jc w:val="center"/>
        <w:rPr>
          <w:b/>
          <w:sz w:val="28"/>
          <w:szCs w:val="28"/>
        </w:rPr>
      </w:pPr>
    </w:p>
    <w:p w14:paraId="3A1BED69" w14:textId="77777777" w:rsidR="006A26A6" w:rsidRPr="00B10C26" w:rsidRDefault="006A26A6" w:rsidP="00FC59A0">
      <w:pPr>
        <w:jc w:val="center"/>
        <w:rPr>
          <w:b/>
          <w:sz w:val="28"/>
          <w:szCs w:val="28"/>
        </w:rPr>
      </w:pPr>
    </w:p>
    <w:p w14:paraId="5C6FACBC" w14:textId="77777777" w:rsidR="00FC59A0" w:rsidRDefault="00B10C26" w:rsidP="00FC5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C59A0" w:rsidRPr="00B10C26">
        <w:rPr>
          <w:b/>
          <w:sz w:val="28"/>
          <w:szCs w:val="28"/>
        </w:rPr>
        <w:t xml:space="preserve"> Содержание учебного предмета, курса.</w:t>
      </w:r>
    </w:p>
    <w:p w14:paraId="43428F19" w14:textId="77777777" w:rsidR="006A26A6" w:rsidRPr="00B10C26" w:rsidRDefault="006A26A6" w:rsidP="00FC59A0">
      <w:pPr>
        <w:jc w:val="center"/>
        <w:rPr>
          <w:b/>
          <w:sz w:val="28"/>
          <w:szCs w:val="28"/>
        </w:rPr>
      </w:pPr>
    </w:p>
    <w:p w14:paraId="6B789403" w14:textId="77777777" w:rsidR="00FC59A0" w:rsidRPr="00B10C26" w:rsidRDefault="00FC59A0" w:rsidP="00FC59A0">
      <w:pPr>
        <w:ind w:firstLine="284"/>
        <w:jc w:val="both"/>
        <w:rPr>
          <w:color w:val="000000" w:themeColor="text1"/>
          <w:sz w:val="28"/>
          <w:szCs w:val="28"/>
        </w:rPr>
      </w:pPr>
      <w:r w:rsidRPr="00B10C26">
        <w:rPr>
          <w:color w:val="000000" w:themeColor="text1"/>
          <w:sz w:val="28"/>
          <w:szCs w:val="28"/>
        </w:rPr>
        <w:t xml:space="preserve">Русский язык — язык русского народа, он служит ему средством общения во всех сферах жизни, хранения и передачи информации, связи поколений русских людей. Русский язык отличается богатством словаря, словообразовательных и </w:t>
      </w:r>
      <w:r w:rsidRPr="00B10C26">
        <w:rPr>
          <w:color w:val="000000" w:themeColor="text1"/>
          <w:sz w:val="28"/>
          <w:szCs w:val="28"/>
        </w:rPr>
        <w:lastRenderedPageBreak/>
        <w:t xml:space="preserve">грамматических средств, располагает огромными возможностями изобразительно-выразительных средств, стилистическим разнообразием. </w:t>
      </w:r>
    </w:p>
    <w:p w14:paraId="0BD32071" w14:textId="77777777" w:rsidR="00FC59A0" w:rsidRPr="00B10C26" w:rsidRDefault="00FC59A0" w:rsidP="00FC59A0">
      <w:pPr>
        <w:pStyle w:val="ad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10C26">
        <w:rPr>
          <w:rFonts w:ascii="Times New Roman" w:hAnsi="Times New Roman"/>
          <w:color w:val="000000" w:themeColor="text1"/>
          <w:sz w:val="28"/>
          <w:szCs w:val="28"/>
        </w:rPr>
        <w:t>Программа курса рассчитана на расширение представлений обучающихся о русском языке. Занятия факультатива позволяют учащемуся наблюдать над лексической стороной слова, что дает возможность увидеть, как живет слово в тексте. Занятия направлены на обогащение словаря и развитие речи учащихся. Все занятия факультатива строятся на основе занимательности, что способствует заинтересованности ребят в получении новых знаний.</w:t>
      </w:r>
      <w:r w:rsidRPr="00B10C26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Программа составлена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14:paraId="3D905183" w14:textId="77777777" w:rsidR="00FC59A0" w:rsidRDefault="00FC59A0" w:rsidP="00FC59A0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B10C26">
        <w:rPr>
          <w:rFonts w:ascii="Times New Roman" w:hAnsi="Times New Roman"/>
          <w:sz w:val="28"/>
          <w:szCs w:val="28"/>
        </w:rPr>
        <w:t xml:space="preserve">Программа внеурочной деятельности определяет состав и структуру направлений, формы организации, объем внеурочной деятельности на уровне общего и среднего (полного) общего образования и основного общего образования с учетом интересов учащихся и возможностей организации, осуществляющей образовательную деятельность. </w:t>
      </w:r>
    </w:p>
    <w:p w14:paraId="6493ECD9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F86FE7">
        <w:rPr>
          <w:b/>
          <w:bCs/>
          <w:color w:val="000000"/>
          <w:sz w:val="28"/>
          <w:szCs w:val="28"/>
        </w:rPr>
        <w:t>Формы организации деятельности учащихся на занятиях:</w:t>
      </w:r>
    </w:p>
    <w:p w14:paraId="19F22E01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F86FE7">
        <w:rPr>
          <w:color w:val="000000"/>
          <w:sz w:val="28"/>
          <w:szCs w:val="28"/>
        </w:rPr>
        <w:t xml:space="preserve">- </w:t>
      </w:r>
      <w:proofErr w:type="gramStart"/>
      <w:r w:rsidRPr="00F86FE7">
        <w:rPr>
          <w:color w:val="000000"/>
          <w:sz w:val="28"/>
          <w:szCs w:val="28"/>
        </w:rPr>
        <w:t>групповые</w:t>
      </w:r>
      <w:proofErr w:type="gramEnd"/>
      <w:r w:rsidRPr="00F86FE7">
        <w:rPr>
          <w:color w:val="000000"/>
          <w:sz w:val="28"/>
          <w:szCs w:val="28"/>
        </w:rPr>
        <w:t xml:space="preserve"> (работа в больших и малых группах);</w:t>
      </w:r>
    </w:p>
    <w:p w14:paraId="7ADBA8C9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F86FE7">
        <w:rPr>
          <w:color w:val="000000"/>
          <w:sz w:val="28"/>
          <w:szCs w:val="28"/>
        </w:rPr>
        <w:t>- индивидуальные;</w:t>
      </w:r>
    </w:p>
    <w:p w14:paraId="57E731B6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F86FE7">
        <w:rPr>
          <w:color w:val="000000"/>
          <w:sz w:val="28"/>
          <w:szCs w:val="28"/>
        </w:rPr>
        <w:t>- парные</w:t>
      </w:r>
    </w:p>
    <w:p w14:paraId="5B6AF559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</w:p>
    <w:p w14:paraId="31533631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F86FE7">
        <w:rPr>
          <w:b/>
          <w:bCs/>
          <w:color w:val="000000"/>
          <w:sz w:val="28"/>
          <w:szCs w:val="28"/>
        </w:rPr>
        <w:t>Виды деятельности:</w:t>
      </w:r>
    </w:p>
    <w:p w14:paraId="6052CDFD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r w:rsidRPr="00F86FE7">
        <w:rPr>
          <w:color w:val="000000"/>
          <w:sz w:val="28"/>
          <w:szCs w:val="28"/>
        </w:rPr>
        <w:t xml:space="preserve">- </w:t>
      </w:r>
      <w:proofErr w:type="gramStart"/>
      <w:r w:rsidRPr="00F86FE7">
        <w:rPr>
          <w:color w:val="000000"/>
          <w:sz w:val="28"/>
          <w:szCs w:val="28"/>
        </w:rPr>
        <w:t>теоретические</w:t>
      </w:r>
      <w:proofErr w:type="gramEnd"/>
      <w:r w:rsidRPr="00F86FE7">
        <w:rPr>
          <w:color w:val="000000"/>
          <w:sz w:val="28"/>
          <w:szCs w:val="28"/>
        </w:rPr>
        <w:t xml:space="preserve"> (лекция, урок-откровение, устный журнал, учёный совет);</w:t>
      </w:r>
    </w:p>
    <w:p w14:paraId="63B55B18" w14:textId="77777777" w:rsidR="00B10C26" w:rsidRPr="00F86FE7" w:rsidRDefault="00B10C26" w:rsidP="00B10C26">
      <w:pPr>
        <w:shd w:val="clear" w:color="auto" w:fill="FFFFFF"/>
        <w:spacing w:line="294" w:lineRule="atLeast"/>
        <w:rPr>
          <w:rFonts w:ascii="Arial" w:hAnsi="Arial" w:cs="Arial"/>
          <w:color w:val="000000"/>
          <w:sz w:val="28"/>
          <w:szCs w:val="28"/>
        </w:rPr>
      </w:pPr>
      <w:proofErr w:type="gramStart"/>
      <w:r w:rsidRPr="00F86FE7">
        <w:rPr>
          <w:color w:val="000000"/>
          <w:sz w:val="28"/>
          <w:szCs w:val="28"/>
        </w:rPr>
        <w:t xml:space="preserve">- практические (тематические конкурсы, олимпиады, ролевые игры, грамматический турнир, орфографическая эстафета, </w:t>
      </w:r>
      <w:proofErr w:type="spellStart"/>
      <w:r w:rsidRPr="00F86FE7">
        <w:rPr>
          <w:color w:val="000000"/>
          <w:sz w:val="28"/>
          <w:szCs w:val="28"/>
        </w:rPr>
        <w:t>видеообсуждение</w:t>
      </w:r>
      <w:proofErr w:type="spellEnd"/>
      <w:r w:rsidRPr="00F86FE7">
        <w:rPr>
          <w:color w:val="000000"/>
          <w:sz w:val="28"/>
          <w:szCs w:val="28"/>
        </w:rPr>
        <w:t>, работа со словарём, составление ребусов, диалогов, редактирование предложений, написание сочинений – миниатюр, аукцион знаний, подготовка сообщений, выполнение проектов);</w:t>
      </w:r>
      <w:proofErr w:type="gramEnd"/>
    </w:p>
    <w:p w14:paraId="3F748F0C" w14:textId="77777777" w:rsidR="00B10C26" w:rsidRPr="00F86FE7" w:rsidRDefault="00B10C26" w:rsidP="00DD1EB8">
      <w:pPr>
        <w:shd w:val="clear" w:color="auto" w:fill="FFFFFF"/>
        <w:spacing w:line="294" w:lineRule="atLeast"/>
        <w:ind w:right="-1"/>
        <w:rPr>
          <w:rFonts w:ascii="Arial" w:hAnsi="Arial" w:cs="Arial"/>
          <w:color w:val="000000"/>
          <w:sz w:val="28"/>
          <w:szCs w:val="28"/>
        </w:rPr>
      </w:pPr>
      <w:r w:rsidRPr="00F86FE7">
        <w:rPr>
          <w:color w:val="000000"/>
          <w:sz w:val="28"/>
          <w:szCs w:val="28"/>
        </w:rPr>
        <w:t xml:space="preserve">- </w:t>
      </w:r>
      <w:proofErr w:type="gramStart"/>
      <w:r w:rsidRPr="00F86FE7">
        <w:rPr>
          <w:color w:val="000000"/>
          <w:sz w:val="28"/>
          <w:szCs w:val="28"/>
        </w:rPr>
        <w:t>индивидуальные</w:t>
      </w:r>
      <w:proofErr w:type="gramEnd"/>
      <w:r w:rsidRPr="00F86FE7">
        <w:rPr>
          <w:color w:val="000000"/>
          <w:sz w:val="28"/>
          <w:szCs w:val="28"/>
        </w:rPr>
        <w:t xml:space="preserve"> (работа над словом, со справочной литературой, подбор материала к написанию проекта и защита его, создание письменных монологических высказываний (текстов) в соответствии с коммуникативной установкой).</w:t>
      </w:r>
    </w:p>
    <w:p w14:paraId="75A08557" w14:textId="77777777" w:rsidR="00B10C26" w:rsidRPr="00B10C26" w:rsidRDefault="00B10C26" w:rsidP="00FC59A0">
      <w:pPr>
        <w:pStyle w:val="ad"/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</w:p>
    <w:p w14:paraId="2A284D79" w14:textId="77777777" w:rsidR="00724383" w:rsidRPr="00B10C26" w:rsidRDefault="00724383" w:rsidP="00F318AB">
      <w:pPr>
        <w:jc w:val="center"/>
        <w:rPr>
          <w:b/>
          <w:color w:val="000000" w:themeColor="text1"/>
          <w:spacing w:val="-9"/>
          <w:sz w:val="28"/>
          <w:szCs w:val="28"/>
        </w:rPr>
      </w:pPr>
    </w:p>
    <w:p w14:paraId="6730DFF7" w14:textId="77777777" w:rsidR="00C6728E" w:rsidRDefault="00C6728E" w:rsidP="00F318AB">
      <w:pPr>
        <w:jc w:val="center"/>
        <w:rPr>
          <w:b/>
          <w:color w:val="000000" w:themeColor="text1"/>
        </w:rPr>
      </w:pPr>
    </w:p>
    <w:p w14:paraId="590CEBBC" w14:textId="77777777" w:rsidR="00B10C26" w:rsidRDefault="00B10C26" w:rsidP="00B10C26">
      <w:pPr>
        <w:rPr>
          <w:b/>
          <w:color w:val="000000" w:themeColor="text1"/>
        </w:rPr>
      </w:pPr>
    </w:p>
    <w:p w14:paraId="5FBC5F71" w14:textId="77777777" w:rsidR="00F57AC9" w:rsidRDefault="00F57AC9" w:rsidP="00F318AB">
      <w:pPr>
        <w:jc w:val="center"/>
        <w:rPr>
          <w:b/>
          <w:color w:val="000000" w:themeColor="text1"/>
        </w:rPr>
      </w:pPr>
    </w:p>
    <w:p w14:paraId="58A64B37" w14:textId="77777777" w:rsidR="00C6728E" w:rsidRPr="00B10C26" w:rsidRDefault="00B10C26" w:rsidP="00C672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C6728E" w:rsidRPr="00B10C26">
        <w:rPr>
          <w:b/>
          <w:sz w:val="28"/>
          <w:szCs w:val="28"/>
        </w:rPr>
        <w:t>Календарно-тематическое планирование</w:t>
      </w:r>
    </w:p>
    <w:p w14:paraId="7EA05CA9" w14:textId="77777777" w:rsidR="00C6728E" w:rsidRPr="00C6728E" w:rsidRDefault="00C6728E" w:rsidP="00C6728E">
      <w:pPr>
        <w:ind w:left="720" w:right="-143"/>
        <w:contextualSpacing/>
        <w:rPr>
          <w:rFonts w:eastAsiaTheme="minorEastAsia"/>
          <w:b/>
        </w:rPr>
      </w:pPr>
    </w:p>
    <w:tbl>
      <w:tblPr>
        <w:tblStyle w:val="12"/>
        <w:tblW w:w="9845" w:type="dxa"/>
        <w:tblInd w:w="-98" w:type="dxa"/>
        <w:tblLook w:val="04A0" w:firstRow="1" w:lastRow="0" w:firstColumn="1" w:lastColumn="0" w:noHBand="0" w:noVBand="1"/>
      </w:tblPr>
      <w:tblGrid>
        <w:gridCol w:w="537"/>
        <w:gridCol w:w="2199"/>
        <w:gridCol w:w="3140"/>
        <w:gridCol w:w="851"/>
        <w:gridCol w:w="1556"/>
        <w:gridCol w:w="1562"/>
      </w:tblGrid>
      <w:tr w:rsidR="00B10C26" w:rsidRPr="00724383" w14:paraId="43758EBF" w14:textId="77777777" w:rsidTr="00DD1EB8">
        <w:trPr>
          <w:trHeight w:val="488"/>
        </w:trPr>
        <w:tc>
          <w:tcPr>
            <w:tcW w:w="537" w:type="dxa"/>
            <w:vMerge w:val="restart"/>
          </w:tcPr>
          <w:p w14:paraId="690FBDDF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  <w:r w:rsidRPr="00724383">
              <w:rPr>
                <w:rFonts w:eastAsia="Times New Roman,Calibri"/>
                <w:b/>
                <w:bCs/>
              </w:rPr>
              <w:t>№</w:t>
            </w:r>
          </w:p>
        </w:tc>
        <w:tc>
          <w:tcPr>
            <w:tcW w:w="2199" w:type="dxa"/>
            <w:vMerge w:val="restart"/>
          </w:tcPr>
          <w:p w14:paraId="1BF4053B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  <w:r w:rsidRPr="00724383">
              <w:rPr>
                <w:rFonts w:eastAsia="Times New Roman,Calibri"/>
                <w:b/>
                <w:bCs/>
              </w:rPr>
              <w:t>Тема</w:t>
            </w:r>
          </w:p>
        </w:tc>
        <w:tc>
          <w:tcPr>
            <w:tcW w:w="3140" w:type="dxa"/>
            <w:vMerge w:val="restart"/>
          </w:tcPr>
          <w:p w14:paraId="7B796D84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  <w:r w:rsidRPr="00724383">
              <w:rPr>
                <w:rFonts w:eastAsia="Calibri"/>
                <w:b/>
              </w:rPr>
              <w:t>Виды деятельности</w:t>
            </w:r>
          </w:p>
        </w:tc>
        <w:tc>
          <w:tcPr>
            <w:tcW w:w="851" w:type="dxa"/>
            <w:vMerge w:val="restart"/>
          </w:tcPr>
          <w:p w14:paraId="7C6B4CEC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  <w:r w:rsidRPr="00724383">
              <w:rPr>
                <w:rFonts w:eastAsia="Times New Roman,Calibri"/>
                <w:b/>
                <w:bCs/>
              </w:rPr>
              <w:t>Кол-во часов</w:t>
            </w:r>
          </w:p>
        </w:tc>
        <w:tc>
          <w:tcPr>
            <w:tcW w:w="3118" w:type="dxa"/>
            <w:gridSpan w:val="2"/>
          </w:tcPr>
          <w:p w14:paraId="3B72F032" w14:textId="77777777" w:rsidR="00B10C26" w:rsidRPr="00724383" w:rsidRDefault="00B10C26" w:rsidP="00C6728E">
            <w:pPr>
              <w:jc w:val="center"/>
              <w:rPr>
                <w:rFonts w:eastAsia="Times New Roman,Calibri"/>
                <w:b/>
                <w:bCs/>
              </w:rPr>
            </w:pPr>
            <w:r w:rsidRPr="00724383">
              <w:rPr>
                <w:rFonts w:eastAsia="Times New Roman,Calibri"/>
                <w:b/>
                <w:bCs/>
              </w:rPr>
              <w:t>Дата проведения</w:t>
            </w:r>
          </w:p>
        </w:tc>
      </w:tr>
      <w:tr w:rsidR="00B10C26" w:rsidRPr="00724383" w14:paraId="348F6F91" w14:textId="77777777" w:rsidTr="00DD1EB8">
        <w:trPr>
          <w:trHeight w:val="487"/>
        </w:trPr>
        <w:tc>
          <w:tcPr>
            <w:tcW w:w="537" w:type="dxa"/>
            <w:vMerge/>
          </w:tcPr>
          <w:p w14:paraId="0FF21466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199" w:type="dxa"/>
            <w:vMerge/>
          </w:tcPr>
          <w:p w14:paraId="55054CD1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3140" w:type="dxa"/>
            <w:vMerge/>
          </w:tcPr>
          <w:p w14:paraId="4760DDDE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851" w:type="dxa"/>
            <w:vMerge/>
          </w:tcPr>
          <w:p w14:paraId="6A2C75B9" w14:textId="77777777" w:rsidR="00B10C26" w:rsidRPr="00724383" w:rsidRDefault="00B10C26" w:rsidP="00C6728E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556" w:type="dxa"/>
          </w:tcPr>
          <w:p w14:paraId="46AD1F83" w14:textId="77777777" w:rsidR="00B10C26" w:rsidRPr="00724383" w:rsidRDefault="00B10C26" w:rsidP="00C6728E">
            <w:pPr>
              <w:jc w:val="center"/>
              <w:rPr>
                <w:rFonts w:eastAsia="Times New Roman,Calibri"/>
                <w:b/>
                <w:bCs/>
              </w:rPr>
            </w:pPr>
            <w:r w:rsidRPr="00724383">
              <w:rPr>
                <w:rFonts w:eastAsia="Times New Roman,Calibri"/>
                <w:b/>
                <w:bCs/>
              </w:rPr>
              <w:t>По плану</w:t>
            </w:r>
          </w:p>
        </w:tc>
        <w:tc>
          <w:tcPr>
            <w:tcW w:w="1562" w:type="dxa"/>
          </w:tcPr>
          <w:p w14:paraId="7A9EAE3E" w14:textId="77777777" w:rsidR="00B10C26" w:rsidRPr="00724383" w:rsidRDefault="00B10C26" w:rsidP="00C6728E">
            <w:pPr>
              <w:jc w:val="center"/>
              <w:rPr>
                <w:rFonts w:eastAsia="Times New Roman,Calibri"/>
                <w:b/>
                <w:bCs/>
              </w:rPr>
            </w:pPr>
            <w:r w:rsidRPr="00724383">
              <w:rPr>
                <w:rFonts w:eastAsia="Times New Roman,Calibri"/>
                <w:b/>
                <w:bCs/>
              </w:rPr>
              <w:t xml:space="preserve">Фактически </w:t>
            </w:r>
          </w:p>
        </w:tc>
      </w:tr>
      <w:tr w:rsidR="00B10C26" w:rsidRPr="00724383" w14:paraId="3363F96F" w14:textId="77777777" w:rsidTr="00DD1EB8">
        <w:tc>
          <w:tcPr>
            <w:tcW w:w="537" w:type="dxa"/>
          </w:tcPr>
          <w:p w14:paraId="7DB7EF01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Times New Roman,Calibri"/>
              </w:rPr>
              <w:t>1</w:t>
            </w:r>
          </w:p>
        </w:tc>
        <w:tc>
          <w:tcPr>
            <w:tcW w:w="2199" w:type="dxa"/>
          </w:tcPr>
          <w:p w14:paraId="1458F7B2" w14:textId="77777777" w:rsidR="00B10C26" w:rsidRPr="00724383" w:rsidRDefault="00B10C26" w:rsidP="00C6728E">
            <w:pPr>
              <w:rPr>
                <w:rFonts w:eastAsiaTheme="minorEastAsia"/>
              </w:rPr>
            </w:pPr>
            <w:r w:rsidRPr="00724383">
              <w:rPr>
                <w:rFonts w:eastAsiaTheme="minorEastAsia"/>
              </w:rPr>
              <w:t xml:space="preserve">Речевая </w:t>
            </w:r>
          </w:p>
          <w:p w14:paraId="342324BB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Theme="minorEastAsia"/>
              </w:rPr>
              <w:t xml:space="preserve">культура – часть </w:t>
            </w:r>
            <w:r w:rsidRPr="00724383">
              <w:rPr>
                <w:rFonts w:eastAsiaTheme="minorEastAsia"/>
              </w:rPr>
              <w:lastRenderedPageBreak/>
              <w:t>общечеловеческой культуры. Культура языка. Культура речи.</w:t>
            </w:r>
          </w:p>
        </w:tc>
        <w:tc>
          <w:tcPr>
            <w:tcW w:w="3140" w:type="dxa"/>
          </w:tcPr>
          <w:p w14:paraId="4344F532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lastRenderedPageBreak/>
              <w:t xml:space="preserve">Восприятие лекции учителя. Работа над </w:t>
            </w:r>
            <w:r w:rsidRPr="00724383">
              <w:rPr>
                <w:rFonts w:eastAsia="Times New Roman,Calibri"/>
              </w:rPr>
              <w:lastRenderedPageBreak/>
              <w:t>анализом структуры экзаменационной работы по русскому языку в формате ОГЭ и критерии ее оценивания.</w:t>
            </w:r>
          </w:p>
        </w:tc>
        <w:tc>
          <w:tcPr>
            <w:tcW w:w="851" w:type="dxa"/>
          </w:tcPr>
          <w:p w14:paraId="477F6225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Times New Roman,Calibri"/>
              </w:rPr>
              <w:lastRenderedPageBreak/>
              <w:t>1</w:t>
            </w:r>
          </w:p>
        </w:tc>
        <w:tc>
          <w:tcPr>
            <w:tcW w:w="1556" w:type="dxa"/>
          </w:tcPr>
          <w:p w14:paraId="7CE4FD41" w14:textId="7CAD5576" w:rsidR="00B10C26" w:rsidRPr="00724383" w:rsidRDefault="00083862" w:rsidP="00C6728E">
            <w:r>
              <w:t>1</w:t>
            </w:r>
            <w:r w:rsidR="000D019D">
              <w:t>.09</w:t>
            </w:r>
          </w:p>
        </w:tc>
        <w:tc>
          <w:tcPr>
            <w:tcW w:w="1562" w:type="dxa"/>
          </w:tcPr>
          <w:p w14:paraId="77D4A251" w14:textId="77777777" w:rsidR="00B10C26" w:rsidRPr="00724383" w:rsidRDefault="00B10C26" w:rsidP="00C6728E"/>
        </w:tc>
      </w:tr>
      <w:tr w:rsidR="00B10C26" w:rsidRPr="00724383" w14:paraId="2EE9F0D1" w14:textId="77777777" w:rsidTr="00DD1EB8">
        <w:tc>
          <w:tcPr>
            <w:tcW w:w="537" w:type="dxa"/>
          </w:tcPr>
          <w:p w14:paraId="1D64E27B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2199" w:type="dxa"/>
          </w:tcPr>
          <w:p w14:paraId="42514347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Язык и речь.</w:t>
            </w:r>
          </w:p>
        </w:tc>
        <w:tc>
          <w:tcPr>
            <w:tcW w:w="3140" w:type="dxa"/>
          </w:tcPr>
          <w:p w14:paraId="428ED648" w14:textId="77777777" w:rsidR="00B10C26" w:rsidRPr="00724383" w:rsidRDefault="00B10C26" w:rsidP="00C6728E">
            <w:pPr>
              <w:rPr>
                <w:rFonts w:eastAsia="Times New Roman,Calibri"/>
              </w:rPr>
            </w:pPr>
            <w:r w:rsidRPr="00724383">
              <w:rPr>
                <w:rFonts w:eastAsia="Times New Roman,Calibri"/>
              </w:rPr>
              <w:t>Восприятие лекционной части материала. Работа над понятиями «язык» и «речь» в современном языкознании. Выполнение практической части задания.</w:t>
            </w:r>
          </w:p>
          <w:p w14:paraId="7CBF59AD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 Задание 1. Понятие «Сжатое изложение». Знакомство с приемами сжатия текста. Отработка приема «исключение».</w:t>
            </w:r>
          </w:p>
        </w:tc>
        <w:tc>
          <w:tcPr>
            <w:tcW w:w="851" w:type="dxa"/>
          </w:tcPr>
          <w:p w14:paraId="53E033AA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5B2AD74C" w14:textId="47BA8EDF" w:rsidR="00B10C26" w:rsidRPr="00724383" w:rsidRDefault="00083862" w:rsidP="00C6728E">
            <w:r>
              <w:t>8</w:t>
            </w:r>
            <w:r w:rsidR="000D019D">
              <w:t>.09</w:t>
            </w:r>
          </w:p>
        </w:tc>
        <w:tc>
          <w:tcPr>
            <w:tcW w:w="1562" w:type="dxa"/>
          </w:tcPr>
          <w:p w14:paraId="159276F2" w14:textId="77777777" w:rsidR="00B10C26" w:rsidRPr="00724383" w:rsidRDefault="00B10C26" w:rsidP="00C6728E"/>
        </w:tc>
      </w:tr>
      <w:tr w:rsidR="00B10C26" w:rsidRPr="00724383" w14:paraId="5BBDC231" w14:textId="77777777" w:rsidTr="00DD1EB8">
        <w:tc>
          <w:tcPr>
            <w:tcW w:w="537" w:type="dxa"/>
          </w:tcPr>
          <w:p w14:paraId="5FC83FAA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199" w:type="dxa"/>
          </w:tcPr>
          <w:p w14:paraId="203F5060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Языковая норма как историческая категория.</w:t>
            </w:r>
          </w:p>
        </w:tc>
        <w:tc>
          <w:tcPr>
            <w:tcW w:w="3140" w:type="dxa"/>
          </w:tcPr>
          <w:p w14:paraId="37FB30C4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Восприятие лекция учителя «Становление и развитие древнерусского языка, и этапы его существования. Зарождение нормы в языке». Работа над заданием 1. Написание сжатого изложения. Приемы сжатия текста. Отработка приема «упрощение».</w:t>
            </w:r>
          </w:p>
          <w:p w14:paraId="3A8AAA64" w14:textId="77777777" w:rsidR="00B10C26" w:rsidRPr="00724383" w:rsidRDefault="00B10C26" w:rsidP="00C6728E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74B79A56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42A8D78B" w14:textId="5988B62A" w:rsidR="00B10C26" w:rsidRPr="00724383" w:rsidRDefault="000D019D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83862">
              <w:rPr>
                <w:rFonts w:eastAsia="Calibri"/>
              </w:rPr>
              <w:t>5</w:t>
            </w:r>
            <w:r>
              <w:rPr>
                <w:rFonts w:eastAsia="Calibri"/>
              </w:rPr>
              <w:t>.09</w:t>
            </w:r>
          </w:p>
        </w:tc>
        <w:tc>
          <w:tcPr>
            <w:tcW w:w="1562" w:type="dxa"/>
          </w:tcPr>
          <w:p w14:paraId="6261C48A" w14:textId="77777777" w:rsidR="00B10C26" w:rsidRPr="00724383" w:rsidRDefault="00B10C26" w:rsidP="00C6728E">
            <w:pPr>
              <w:rPr>
                <w:rFonts w:eastAsia="Calibri"/>
              </w:rPr>
            </w:pPr>
          </w:p>
        </w:tc>
      </w:tr>
      <w:tr w:rsidR="00B10C26" w:rsidRPr="00724383" w14:paraId="21178074" w14:textId="77777777" w:rsidTr="00DD1EB8">
        <w:tc>
          <w:tcPr>
            <w:tcW w:w="537" w:type="dxa"/>
          </w:tcPr>
          <w:p w14:paraId="19CFA666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199" w:type="dxa"/>
          </w:tcPr>
          <w:p w14:paraId="4E2F4D4D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Понятие нормы в современной лингвистике.</w:t>
            </w:r>
          </w:p>
        </w:tc>
        <w:tc>
          <w:tcPr>
            <w:tcW w:w="3140" w:type="dxa"/>
          </w:tcPr>
          <w:p w14:paraId="07B5704C" w14:textId="77777777" w:rsidR="00B10C26" w:rsidRPr="00724383" w:rsidRDefault="00B10C26" w:rsidP="00C6728E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Работа над понятием языковой нормы как системы правил. Выполнение практической части: Задание 1. Освоение понятия «Сжатое изложение. Приемы сжатия текста». Отработка приема «обобщение».</w:t>
            </w:r>
          </w:p>
        </w:tc>
        <w:tc>
          <w:tcPr>
            <w:tcW w:w="851" w:type="dxa"/>
          </w:tcPr>
          <w:p w14:paraId="56A1C79C" w14:textId="77777777" w:rsidR="00B10C26" w:rsidRPr="00724383" w:rsidRDefault="00A27459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177387C3" w14:textId="4FECA896" w:rsidR="00B10C26" w:rsidRPr="00724383" w:rsidRDefault="000D019D" w:rsidP="00C6728E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="00083862">
              <w:rPr>
                <w:rFonts w:eastAsia="Calibri"/>
              </w:rPr>
              <w:t>2</w:t>
            </w:r>
            <w:r>
              <w:rPr>
                <w:rFonts w:eastAsia="Calibri"/>
              </w:rPr>
              <w:t>.09</w:t>
            </w:r>
          </w:p>
        </w:tc>
        <w:tc>
          <w:tcPr>
            <w:tcW w:w="1562" w:type="dxa"/>
          </w:tcPr>
          <w:p w14:paraId="462C0062" w14:textId="77777777" w:rsidR="00B10C26" w:rsidRPr="00724383" w:rsidRDefault="00B10C26" w:rsidP="00C6728E">
            <w:pPr>
              <w:rPr>
                <w:rFonts w:eastAsia="Calibri"/>
              </w:rPr>
            </w:pPr>
          </w:p>
        </w:tc>
      </w:tr>
      <w:tr w:rsidR="00B10C26" w:rsidRPr="00724383" w14:paraId="766F519D" w14:textId="77777777" w:rsidTr="00DD1EB8">
        <w:tc>
          <w:tcPr>
            <w:tcW w:w="537" w:type="dxa"/>
          </w:tcPr>
          <w:p w14:paraId="1DA7953F" w14:textId="77777777" w:rsidR="00B10C26" w:rsidRPr="00724383" w:rsidRDefault="00A27459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199" w:type="dxa"/>
          </w:tcPr>
          <w:p w14:paraId="411540B8" w14:textId="77777777" w:rsidR="00B10C26" w:rsidRPr="00724383" w:rsidRDefault="00B10C26" w:rsidP="0070077C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Формирование норм литературного языка</w:t>
            </w:r>
          </w:p>
        </w:tc>
        <w:tc>
          <w:tcPr>
            <w:tcW w:w="3140" w:type="dxa"/>
          </w:tcPr>
          <w:p w14:paraId="67609A79" w14:textId="77777777" w:rsidR="00B10C26" w:rsidRPr="00724383" w:rsidRDefault="00B10C26" w:rsidP="0070077C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Восприятие лекции учителя о языковой норме как одной из составляющих национальной культуры. Отработка умения выбирать приемы сжатия текста. Выполнение Задание 1 на выбор приемов сжатия.</w:t>
            </w:r>
          </w:p>
        </w:tc>
        <w:tc>
          <w:tcPr>
            <w:tcW w:w="851" w:type="dxa"/>
          </w:tcPr>
          <w:p w14:paraId="001306AD" w14:textId="77777777" w:rsidR="00B10C26" w:rsidRPr="00724383" w:rsidRDefault="00A27459" w:rsidP="0070077C">
            <w:pPr>
              <w:rPr>
                <w:rFonts w:eastAsia="Times New Roman,Calibri"/>
              </w:rPr>
            </w:pPr>
            <w:r>
              <w:rPr>
                <w:rFonts w:eastAsia="Times New Roman,Calibri"/>
              </w:rPr>
              <w:t>1</w:t>
            </w:r>
          </w:p>
        </w:tc>
        <w:tc>
          <w:tcPr>
            <w:tcW w:w="1556" w:type="dxa"/>
          </w:tcPr>
          <w:p w14:paraId="74F3D1D8" w14:textId="191CBBCF" w:rsidR="00B10C26" w:rsidRPr="00724383" w:rsidRDefault="00083862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  <w:r w:rsidR="000D019D">
              <w:rPr>
                <w:rFonts w:eastAsia="Calibri"/>
              </w:rPr>
              <w:t>.09</w:t>
            </w:r>
          </w:p>
        </w:tc>
        <w:tc>
          <w:tcPr>
            <w:tcW w:w="1562" w:type="dxa"/>
          </w:tcPr>
          <w:p w14:paraId="48C631BF" w14:textId="77777777" w:rsidR="00B10C26" w:rsidRPr="00724383" w:rsidRDefault="00B10C26" w:rsidP="0070077C">
            <w:pPr>
              <w:rPr>
                <w:rFonts w:eastAsia="Calibri"/>
              </w:rPr>
            </w:pPr>
          </w:p>
        </w:tc>
      </w:tr>
      <w:tr w:rsidR="00B10C26" w:rsidRPr="00724383" w14:paraId="38047F38" w14:textId="77777777" w:rsidTr="00DD1EB8">
        <w:tc>
          <w:tcPr>
            <w:tcW w:w="537" w:type="dxa"/>
          </w:tcPr>
          <w:p w14:paraId="279ADD16" w14:textId="77777777" w:rsidR="00B10C26" w:rsidRPr="00724383" w:rsidRDefault="00A27459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199" w:type="dxa"/>
          </w:tcPr>
          <w:p w14:paraId="7B2061F1" w14:textId="77777777" w:rsidR="00B10C26" w:rsidRPr="00724383" w:rsidRDefault="00B10C26" w:rsidP="0070077C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Понятие вариантов норм.</w:t>
            </w:r>
          </w:p>
        </w:tc>
        <w:tc>
          <w:tcPr>
            <w:tcW w:w="3140" w:type="dxa"/>
          </w:tcPr>
          <w:p w14:paraId="245A494C" w14:textId="77777777" w:rsidR="00B10C26" w:rsidRPr="00724383" w:rsidRDefault="00B10C26" w:rsidP="0070077C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Восприятие лекции учителя и закрепление нового знания. Отработка Задания 1. Написание сжатого изложения</w:t>
            </w:r>
          </w:p>
          <w:p w14:paraId="36BAAE12" w14:textId="77777777" w:rsidR="00B10C26" w:rsidRPr="00724383" w:rsidRDefault="00B10C26" w:rsidP="0070077C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32B4AAA1" w14:textId="77777777" w:rsidR="00B10C26" w:rsidRPr="00724383" w:rsidRDefault="00A27459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58029DE8" w14:textId="59254F72" w:rsidR="00B10C26" w:rsidRPr="00724383" w:rsidRDefault="00D81B4F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  <w:r w:rsidR="0006292E">
              <w:rPr>
                <w:rFonts w:eastAsia="Calibri"/>
              </w:rPr>
              <w:t>.10</w:t>
            </w:r>
          </w:p>
        </w:tc>
        <w:tc>
          <w:tcPr>
            <w:tcW w:w="1562" w:type="dxa"/>
          </w:tcPr>
          <w:p w14:paraId="7770A8B1" w14:textId="77777777" w:rsidR="00B10C26" w:rsidRPr="00724383" w:rsidRDefault="00B10C26" w:rsidP="0070077C">
            <w:pPr>
              <w:rPr>
                <w:rFonts w:eastAsia="Calibri"/>
              </w:rPr>
            </w:pPr>
          </w:p>
        </w:tc>
      </w:tr>
      <w:tr w:rsidR="00B10C26" w:rsidRPr="00724383" w14:paraId="0C06C9B9" w14:textId="77777777" w:rsidTr="00DD1EB8">
        <w:tc>
          <w:tcPr>
            <w:tcW w:w="537" w:type="dxa"/>
          </w:tcPr>
          <w:p w14:paraId="1F9156FF" w14:textId="77777777" w:rsidR="00B10C26" w:rsidRPr="00724383" w:rsidRDefault="00A27459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  <w:r w:rsidR="0017472C">
              <w:rPr>
                <w:rFonts w:eastAsia="Calibri"/>
              </w:rPr>
              <w:t>-8</w:t>
            </w:r>
          </w:p>
        </w:tc>
        <w:tc>
          <w:tcPr>
            <w:tcW w:w="2199" w:type="dxa"/>
          </w:tcPr>
          <w:p w14:paraId="25C32B56" w14:textId="77777777" w:rsidR="00B10C26" w:rsidRPr="00724383" w:rsidRDefault="00B10C26" w:rsidP="0070077C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Эволюция </w:t>
            </w:r>
            <w:r w:rsidRPr="00724383">
              <w:rPr>
                <w:rFonts w:eastAsia="Times New Roman,Calibri"/>
              </w:rPr>
              <w:lastRenderedPageBreak/>
              <w:t>языковых норм. Сочинение как жанр различных стилей речи.</w:t>
            </w:r>
          </w:p>
        </w:tc>
        <w:tc>
          <w:tcPr>
            <w:tcW w:w="3140" w:type="dxa"/>
          </w:tcPr>
          <w:p w14:paraId="4B624CA5" w14:textId="77777777" w:rsidR="00B10C26" w:rsidRPr="00724383" w:rsidRDefault="00B10C26" w:rsidP="0070077C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lastRenderedPageBreak/>
              <w:t xml:space="preserve">Восприятие лекции учителя </w:t>
            </w:r>
            <w:r w:rsidRPr="00724383">
              <w:rPr>
                <w:rFonts w:eastAsia="Times New Roman,Calibri"/>
              </w:rPr>
              <w:lastRenderedPageBreak/>
              <w:t>и закрепление новых знаний в практических упражнениях. Ознакомление с различными видами сочине</w:t>
            </w:r>
            <w:r w:rsidR="00DD1EB8">
              <w:rPr>
                <w:rFonts w:eastAsia="Times New Roman,Calibri"/>
              </w:rPr>
              <w:t>ний в формате ОГЭ - Заданиями 9.1, 9.2, 9</w:t>
            </w:r>
            <w:r w:rsidRPr="00724383">
              <w:rPr>
                <w:rFonts w:eastAsia="Times New Roman,Calibri"/>
              </w:rPr>
              <w:t>.3.</w:t>
            </w:r>
            <w:r w:rsidRPr="00724383">
              <w:rPr>
                <w:rFonts w:eastAsia="Calibri"/>
              </w:rPr>
              <w:t xml:space="preserve"> </w:t>
            </w:r>
          </w:p>
        </w:tc>
        <w:tc>
          <w:tcPr>
            <w:tcW w:w="851" w:type="dxa"/>
          </w:tcPr>
          <w:p w14:paraId="15233DF2" w14:textId="77777777" w:rsidR="00B10C26" w:rsidRPr="00724383" w:rsidRDefault="003902C3" w:rsidP="0070077C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</w:t>
            </w:r>
          </w:p>
        </w:tc>
        <w:tc>
          <w:tcPr>
            <w:tcW w:w="1556" w:type="dxa"/>
          </w:tcPr>
          <w:p w14:paraId="040C24E4" w14:textId="2ED75F76" w:rsidR="00B10C26" w:rsidRPr="00724383" w:rsidRDefault="0006292E" w:rsidP="0070077C">
            <w:r>
              <w:t>1</w:t>
            </w:r>
            <w:r w:rsidR="00D81B4F">
              <w:t>3</w:t>
            </w:r>
            <w:r>
              <w:t>.10-2</w:t>
            </w:r>
            <w:r w:rsidR="00D81B4F">
              <w:t>0</w:t>
            </w:r>
            <w:r>
              <w:t>.10</w:t>
            </w:r>
          </w:p>
        </w:tc>
        <w:tc>
          <w:tcPr>
            <w:tcW w:w="1562" w:type="dxa"/>
          </w:tcPr>
          <w:p w14:paraId="60EFE63D" w14:textId="77777777" w:rsidR="00B10C26" w:rsidRDefault="00B10C26" w:rsidP="0070077C"/>
          <w:p w14:paraId="6E60A0D4" w14:textId="77777777" w:rsidR="008B2687" w:rsidRPr="00724383" w:rsidRDefault="008B2687" w:rsidP="0070077C"/>
        </w:tc>
      </w:tr>
      <w:tr w:rsidR="0000089A" w:rsidRPr="00724383" w14:paraId="6BDF42A7" w14:textId="77777777" w:rsidTr="00DD1EB8">
        <w:tc>
          <w:tcPr>
            <w:tcW w:w="537" w:type="dxa"/>
          </w:tcPr>
          <w:p w14:paraId="7B75767A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9-10</w:t>
            </w:r>
          </w:p>
        </w:tc>
        <w:tc>
          <w:tcPr>
            <w:tcW w:w="2199" w:type="dxa"/>
          </w:tcPr>
          <w:p w14:paraId="644F0FF8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Типология норм. Ошибки грамматические и речевые.</w:t>
            </w:r>
          </w:p>
        </w:tc>
        <w:tc>
          <w:tcPr>
            <w:tcW w:w="3140" w:type="dxa"/>
          </w:tcPr>
          <w:p w14:paraId="48247B6E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Усвоение критериев оценки</w:t>
            </w:r>
            <w:r>
              <w:rPr>
                <w:rFonts w:eastAsia="Times New Roman,Calibri"/>
              </w:rPr>
              <w:t xml:space="preserve"> заданий, структуры сочинений 9.1, 9</w:t>
            </w:r>
            <w:r w:rsidRPr="00724383">
              <w:rPr>
                <w:rFonts w:eastAsia="Times New Roman,Calibri"/>
              </w:rPr>
              <w:t>.2</w:t>
            </w:r>
            <w:r>
              <w:rPr>
                <w:rFonts w:eastAsia="Times New Roman,Calibri"/>
              </w:rPr>
              <w:t>, 19</w:t>
            </w:r>
            <w:r w:rsidRPr="00724383">
              <w:rPr>
                <w:rFonts w:eastAsia="Times New Roman,Calibri"/>
              </w:rPr>
              <w:t>.3</w:t>
            </w:r>
          </w:p>
          <w:p w14:paraId="3A9FF8BD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«Учимся формулировать тезис».</w:t>
            </w:r>
          </w:p>
        </w:tc>
        <w:tc>
          <w:tcPr>
            <w:tcW w:w="851" w:type="dxa"/>
          </w:tcPr>
          <w:p w14:paraId="261632F8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6" w:type="dxa"/>
          </w:tcPr>
          <w:p w14:paraId="3CAE126F" w14:textId="13313596" w:rsidR="0000089A" w:rsidRPr="00724383" w:rsidRDefault="0006292E" w:rsidP="0000089A">
            <w:r>
              <w:t>2</w:t>
            </w:r>
            <w:r w:rsidR="00D81B4F">
              <w:t>7</w:t>
            </w:r>
            <w:r>
              <w:t>.10-1</w:t>
            </w:r>
            <w:r w:rsidR="00D81B4F">
              <w:t>0</w:t>
            </w:r>
            <w:r>
              <w:t>.11</w:t>
            </w:r>
          </w:p>
        </w:tc>
        <w:tc>
          <w:tcPr>
            <w:tcW w:w="1562" w:type="dxa"/>
          </w:tcPr>
          <w:p w14:paraId="7D060AF5" w14:textId="77777777" w:rsidR="0000089A" w:rsidRPr="00724383" w:rsidRDefault="0000089A" w:rsidP="0000089A"/>
        </w:tc>
      </w:tr>
      <w:tr w:rsidR="0000089A" w:rsidRPr="00724383" w14:paraId="0D7B3CA9" w14:textId="77777777" w:rsidTr="00DD1EB8">
        <w:tc>
          <w:tcPr>
            <w:tcW w:w="537" w:type="dxa"/>
          </w:tcPr>
          <w:p w14:paraId="6F0CDF00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11-12</w:t>
            </w:r>
          </w:p>
          <w:p w14:paraId="5BD3F736" w14:textId="77777777" w:rsidR="0000089A" w:rsidRPr="00724383" w:rsidRDefault="0000089A" w:rsidP="0000089A">
            <w:pPr>
              <w:rPr>
                <w:rFonts w:eastAsia="Calibri"/>
              </w:rPr>
            </w:pPr>
          </w:p>
          <w:p w14:paraId="6DBFC854" w14:textId="77777777" w:rsidR="0000089A" w:rsidRPr="00724383" w:rsidRDefault="0000089A" w:rsidP="0000089A">
            <w:pPr>
              <w:rPr>
                <w:rFonts w:eastAsia="Calibri"/>
              </w:rPr>
            </w:pPr>
          </w:p>
        </w:tc>
        <w:tc>
          <w:tcPr>
            <w:tcW w:w="2199" w:type="dxa"/>
          </w:tcPr>
          <w:p w14:paraId="71752610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Качества хорошей речи.</w:t>
            </w:r>
          </w:p>
        </w:tc>
        <w:tc>
          <w:tcPr>
            <w:tcW w:w="3140" w:type="dxa"/>
          </w:tcPr>
          <w:p w14:paraId="36423537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Восприятие лекции учителя. Закрепление нового знания. Выполнение практических </w:t>
            </w:r>
            <w:r>
              <w:rPr>
                <w:rFonts w:eastAsia="Times New Roman,Calibri"/>
              </w:rPr>
              <w:t>упражнений из Заданий 9.1, 9.2, 9</w:t>
            </w:r>
            <w:r w:rsidRPr="00724383">
              <w:rPr>
                <w:rFonts w:eastAsia="Times New Roman,Calibri"/>
              </w:rPr>
              <w:t>.3</w:t>
            </w:r>
          </w:p>
          <w:p w14:paraId="25004D22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«Учимся аргументировать».</w:t>
            </w:r>
          </w:p>
        </w:tc>
        <w:tc>
          <w:tcPr>
            <w:tcW w:w="851" w:type="dxa"/>
          </w:tcPr>
          <w:p w14:paraId="179BD623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6" w:type="dxa"/>
          </w:tcPr>
          <w:p w14:paraId="5072CCD0" w14:textId="677CE5A1" w:rsidR="0000089A" w:rsidRPr="00724383" w:rsidRDefault="0006292E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81B4F">
              <w:rPr>
                <w:rFonts w:eastAsia="Calibri"/>
              </w:rPr>
              <w:t>7</w:t>
            </w:r>
            <w:r>
              <w:rPr>
                <w:rFonts w:eastAsia="Calibri"/>
              </w:rPr>
              <w:t>.11-2</w:t>
            </w:r>
            <w:r w:rsidR="00D81B4F">
              <w:rPr>
                <w:rFonts w:eastAsia="Calibri"/>
              </w:rPr>
              <w:t>4</w:t>
            </w:r>
            <w:r>
              <w:rPr>
                <w:rFonts w:eastAsia="Calibri"/>
              </w:rPr>
              <w:t>.11</w:t>
            </w:r>
          </w:p>
        </w:tc>
        <w:tc>
          <w:tcPr>
            <w:tcW w:w="1562" w:type="dxa"/>
          </w:tcPr>
          <w:p w14:paraId="22961295" w14:textId="77777777" w:rsidR="0000089A" w:rsidRPr="00724383" w:rsidRDefault="0000089A" w:rsidP="0000089A">
            <w:pPr>
              <w:rPr>
                <w:rFonts w:eastAsia="Calibri"/>
              </w:rPr>
            </w:pPr>
          </w:p>
          <w:p w14:paraId="7253A203" w14:textId="77777777" w:rsidR="0000089A" w:rsidRPr="00724383" w:rsidRDefault="0000089A" w:rsidP="0000089A">
            <w:pPr>
              <w:rPr>
                <w:rFonts w:eastAsia="Calibri"/>
              </w:rPr>
            </w:pPr>
          </w:p>
        </w:tc>
      </w:tr>
      <w:tr w:rsidR="0000089A" w:rsidRPr="00724383" w14:paraId="1701E5C5" w14:textId="77777777" w:rsidTr="00DD1EB8">
        <w:tc>
          <w:tcPr>
            <w:tcW w:w="537" w:type="dxa"/>
          </w:tcPr>
          <w:p w14:paraId="4BD2E4B4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2199" w:type="dxa"/>
          </w:tcPr>
          <w:p w14:paraId="749CA7E7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Правильность как основа хорошей речи.</w:t>
            </w:r>
          </w:p>
        </w:tc>
        <w:tc>
          <w:tcPr>
            <w:tcW w:w="3140" w:type="dxa"/>
          </w:tcPr>
          <w:p w14:paraId="38E232F1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Восприятие и усвоение понятий и признаков. Отработка навыка написания сочин</w:t>
            </w:r>
            <w:r>
              <w:rPr>
                <w:rFonts w:eastAsia="Times New Roman,Calibri"/>
              </w:rPr>
              <w:t>ения на лингвистическую тему (9</w:t>
            </w:r>
            <w:r w:rsidRPr="00724383">
              <w:rPr>
                <w:rFonts w:eastAsia="Times New Roman,Calibri"/>
              </w:rPr>
              <w:t>.2)</w:t>
            </w:r>
          </w:p>
          <w:p w14:paraId="58C9224A" w14:textId="77777777" w:rsidR="0000089A" w:rsidRPr="00724383" w:rsidRDefault="0000089A" w:rsidP="0000089A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37354973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124F8F15" w14:textId="4B84C4F9" w:rsidR="0000089A" w:rsidRPr="00724383" w:rsidRDefault="00D81B4F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6292E">
              <w:rPr>
                <w:rFonts w:eastAsia="Calibri"/>
              </w:rPr>
              <w:t>.12</w:t>
            </w:r>
          </w:p>
        </w:tc>
        <w:tc>
          <w:tcPr>
            <w:tcW w:w="1562" w:type="dxa"/>
          </w:tcPr>
          <w:p w14:paraId="1130C4FD" w14:textId="7404829F" w:rsidR="0000089A" w:rsidRPr="00724383" w:rsidRDefault="0000089A" w:rsidP="0000089A">
            <w:pPr>
              <w:rPr>
                <w:rFonts w:eastAsia="Calibri"/>
              </w:rPr>
            </w:pPr>
          </w:p>
        </w:tc>
      </w:tr>
      <w:tr w:rsidR="0000089A" w:rsidRPr="00724383" w14:paraId="1D4674E7" w14:textId="77777777" w:rsidTr="00DD1EB8">
        <w:tc>
          <w:tcPr>
            <w:tcW w:w="537" w:type="dxa"/>
          </w:tcPr>
          <w:p w14:paraId="3ED87176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199" w:type="dxa"/>
          </w:tcPr>
          <w:p w14:paraId="10858CDE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Содержательность хорошей речи.</w:t>
            </w:r>
          </w:p>
        </w:tc>
        <w:tc>
          <w:tcPr>
            <w:tcW w:w="3140" w:type="dxa"/>
          </w:tcPr>
          <w:p w14:paraId="6E79E1AF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Участие в лингвистической викторине. Отработка навыка написания </w:t>
            </w:r>
            <w:r>
              <w:rPr>
                <w:rFonts w:eastAsia="Times New Roman,Calibri"/>
              </w:rPr>
              <w:t>сочинения на понимание фразы (9</w:t>
            </w:r>
            <w:r w:rsidRPr="00724383">
              <w:rPr>
                <w:rFonts w:eastAsia="Times New Roman,Calibri"/>
              </w:rPr>
              <w:t>.3)</w:t>
            </w:r>
          </w:p>
          <w:p w14:paraId="54D3E9E3" w14:textId="77777777" w:rsidR="0000089A" w:rsidRPr="00724383" w:rsidRDefault="0000089A" w:rsidP="0000089A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60C09848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579EF4CC" w14:textId="7A6E1C0E" w:rsidR="0000089A" w:rsidRPr="00724383" w:rsidRDefault="00D81B4F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  <w:r w:rsidR="0006292E">
              <w:rPr>
                <w:rFonts w:eastAsia="Calibri"/>
              </w:rPr>
              <w:t>.12</w:t>
            </w:r>
          </w:p>
        </w:tc>
        <w:tc>
          <w:tcPr>
            <w:tcW w:w="1562" w:type="dxa"/>
          </w:tcPr>
          <w:p w14:paraId="08220C81" w14:textId="569CA32B" w:rsidR="0000089A" w:rsidRPr="00724383" w:rsidRDefault="0000089A" w:rsidP="0000089A">
            <w:pPr>
              <w:rPr>
                <w:rFonts w:eastAsia="Calibri"/>
              </w:rPr>
            </w:pPr>
          </w:p>
        </w:tc>
      </w:tr>
      <w:tr w:rsidR="0000089A" w:rsidRPr="00724383" w14:paraId="1B631A30" w14:textId="77777777" w:rsidTr="00DD1EB8">
        <w:tc>
          <w:tcPr>
            <w:tcW w:w="537" w:type="dxa"/>
          </w:tcPr>
          <w:p w14:paraId="32FF72B3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</w:p>
        </w:tc>
        <w:tc>
          <w:tcPr>
            <w:tcW w:w="2199" w:type="dxa"/>
          </w:tcPr>
          <w:p w14:paraId="0CDFFA06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Выразительность и гибкость,</w:t>
            </w:r>
          </w:p>
          <w:p w14:paraId="0787661D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уместность и доступность хорошей речи.</w:t>
            </w:r>
          </w:p>
        </w:tc>
        <w:tc>
          <w:tcPr>
            <w:tcW w:w="3140" w:type="dxa"/>
          </w:tcPr>
          <w:p w14:paraId="70652745" w14:textId="77777777" w:rsidR="0000089A" w:rsidRPr="00724383" w:rsidRDefault="0000089A" w:rsidP="0000089A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Выполнение практической работы. Отработка навыка написания сочинения в жан</w:t>
            </w:r>
            <w:r>
              <w:rPr>
                <w:rFonts w:eastAsia="Times New Roman,Calibri"/>
              </w:rPr>
              <w:t>ре «</w:t>
            </w:r>
            <w:proofErr w:type="gramStart"/>
            <w:r>
              <w:rPr>
                <w:rFonts w:eastAsia="Times New Roman,Calibri"/>
              </w:rPr>
              <w:t>комментарий определения</w:t>
            </w:r>
            <w:proofErr w:type="gramEnd"/>
            <w:r>
              <w:rPr>
                <w:rFonts w:eastAsia="Times New Roman,Calibri"/>
              </w:rPr>
              <w:t>» (9</w:t>
            </w:r>
            <w:r w:rsidRPr="00724383">
              <w:rPr>
                <w:rFonts w:eastAsia="Times New Roman,Calibri"/>
              </w:rPr>
              <w:t>.3)</w:t>
            </w:r>
          </w:p>
          <w:p w14:paraId="73A07FDE" w14:textId="77777777" w:rsidR="0000089A" w:rsidRPr="00724383" w:rsidRDefault="0000089A" w:rsidP="0000089A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6F5666F3" w14:textId="77777777" w:rsidR="0000089A" w:rsidRPr="00724383" w:rsidRDefault="0000089A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6" w:type="dxa"/>
          </w:tcPr>
          <w:p w14:paraId="60B8697E" w14:textId="7A4D91F1" w:rsidR="0000089A" w:rsidRPr="00724383" w:rsidRDefault="0006292E" w:rsidP="0000089A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D81B4F">
              <w:rPr>
                <w:rFonts w:eastAsia="Calibri"/>
              </w:rPr>
              <w:t>5</w:t>
            </w:r>
            <w:r>
              <w:rPr>
                <w:rFonts w:eastAsia="Calibri"/>
              </w:rPr>
              <w:t>.12</w:t>
            </w:r>
          </w:p>
        </w:tc>
        <w:tc>
          <w:tcPr>
            <w:tcW w:w="1562" w:type="dxa"/>
          </w:tcPr>
          <w:p w14:paraId="1DB3F24C" w14:textId="12A6A2BF" w:rsidR="0000089A" w:rsidRPr="00724383" w:rsidRDefault="0000089A" w:rsidP="0000089A">
            <w:pPr>
              <w:rPr>
                <w:rFonts w:eastAsia="Calibri"/>
              </w:rPr>
            </w:pPr>
          </w:p>
        </w:tc>
      </w:tr>
    </w:tbl>
    <w:tbl>
      <w:tblPr>
        <w:tblStyle w:val="12"/>
        <w:tblpPr w:leftFromText="180" w:rightFromText="180" w:vertAnchor="text" w:horzAnchor="margin" w:tblpX="-150" w:tblpY="-231"/>
        <w:tblW w:w="10017" w:type="dxa"/>
        <w:tblLayout w:type="fixed"/>
        <w:tblLook w:val="04A0" w:firstRow="1" w:lastRow="0" w:firstColumn="1" w:lastColumn="0" w:noHBand="0" w:noVBand="1"/>
      </w:tblPr>
      <w:tblGrid>
        <w:gridCol w:w="709"/>
        <w:gridCol w:w="2093"/>
        <w:gridCol w:w="3118"/>
        <w:gridCol w:w="851"/>
        <w:gridCol w:w="1559"/>
        <w:gridCol w:w="1687"/>
      </w:tblGrid>
      <w:tr w:rsidR="00EF12EE" w:rsidRPr="00724383" w14:paraId="2662A0D9" w14:textId="77777777" w:rsidTr="00EF12EE">
        <w:tc>
          <w:tcPr>
            <w:tcW w:w="709" w:type="dxa"/>
          </w:tcPr>
          <w:p w14:paraId="43F06F57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16</w:t>
            </w:r>
          </w:p>
        </w:tc>
        <w:tc>
          <w:tcPr>
            <w:tcW w:w="2093" w:type="dxa"/>
          </w:tcPr>
          <w:p w14:paraId="79EC3684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Точность речи.</w:t>
            </w:r>
          </w:p>
        </w:tc>
        <w:tc>
          <w:tcPr>
            <w:tcW w:w="3118" w:type="dxa"/>
          </w:tcPr>
          <w:p w14:paraId="75F464F4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Выполнение лабораторной работы. Тестирование в формате ОГЭ (изложение, сочинение)</w:t>
            </w:r>
          </w:p>
          <w:p w14:paraId="3BD1E059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7D988BF9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03EC0E6" w14:textId="3C9FC9C3" w:rsidR="008B2687" w:rsidRPr="00724383" w:rsidRDefault="0006292E" w:rsidP="00FF1501">
            <w:r>
              <w:t>2</w:t>
            </w:r>
            <w:r w:rsidR="00D81B4F">
              <w:t>2</w:t>
            </w:r>
            <w:r>
              <w:t>.12</w:t>
            </w:r>
          </w:p>
        </w:tc>
        <w:tc>
          <w:tcPr>
            <w:tcW w:w="1687" w:type="dxa"/>
          </w:tcPr>
          <w:p w14:paraId="627B11B1" w14:textId="77777777" w:rsidR="008B2687" w:rsidRPr="00724383" w:rsidRDefault="008B2687" w:rsidP="00FF1501"/>
        </w:tc>
      </w:tr>
      <w:tr w:rsidR="00EF12EE" w:rsidRPr="00724383" w14:paraId="393B6EEC" w14:textId="77777777" w:rsidTr="00EF12EE">
        <w:tc>
          <w:tcPr>
            <w:tcW w:w="709" w:type="dxa"/>
            <w:vMerge w:val="restart"/>
          </w:tcPr>
          <w:p w14:paraId="30C16DBD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17-18</w:t>
            </w:r>
          </w:p>
        </w:tc>
        <w:tc>
          <w:tcPr>
            <w:tcW w:w="2093" w:type="dxa"/>
            <w:vMerge w:val="restart"/>
          </w:tcPr>
          <w:p w14:paraId="079BBB63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Техника чтения. </w:t>
            </w:r>
          </w:p>
        </w:tc>
        <w:tc>
          <w:tcPr>
            <w:tcW w:w="3118" w:type="dxa"/>
          </w:tcPr>
          <w:p w14:paraId="7C7082A1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Отработка навыков владения техникой речи: тренинги дыхательной гимнастики. Выполнение практических упражнений.</w:t>
            </w:r>
          </w:p>
        </w:tc>
        <w:tc>
          <w:tcPr>
            <w:tcW w:w="851" w:type="dxa"/>
          </w:tcPr>
          <w:p w14:paraId="03504723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9C5CBE1" w14:textId="0945F09E" w:rsidR="008B2687" w:rsidRPr="00724383" w:rsidRDefault="00A44299" w:rsidP="00FF1501">
            <w:r>
              <w:t>12.01</w:t>
            </w:r>
          </w:p>
        </w:tc>
        <w:tc>
          <w:tcPr>
            <w:tcW w:w="1687" w:type="dxa"/>
          </w:tcPr>
          <w:p w14:paraId="742B3920" w14:textId="77777777" w:rsidR="008B2687" w:rsidRPr="00724383" w:rsidRDefault="008B2687" w:rsidP="00FF1501"/>
        </w:tc>
      </w:tr>
      <w:tr w:rsidR="00EF12EE" w:rsidRPr="00724383" w14:paraId="3E3A086A" w14:textId="77777777" w:rsidTr="00EF12EE">
        <w:tc>
          <w:tcPr>
            <w:tcW w:w="709" w:type="dxa"/>
            <w:vMerge/>
          </w:tcPr>
          <w:p w14:paraId="381B1599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2093" w:type="dxa"/>
            <w:vMerge/>
          </w:tcPr>
          <w:p w14:paraId="02185B76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3118" w:type="dxa"/>
          </w:tcPr>
          <w:p w14:paraId="7B797F47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Упражнения для постановки голоса и дикции, развитие приемов овладения интонацией. Отработка умения находить и редактировать речевые и грамматические ошибки.</w:t>
            </w:r>
          </w:p>
          <w:p w14:paraId="7F14B696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58AD89B5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1488D047" w14:textId="55F8877B" w:rsidR="008B2687" w:rsidRPr="00724383" w:rsidRDefault="00D81B4F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A44299">
              <w:rPr>
                <w:rFonts w:eastAsia="Calibri"/>
              </w:rPr>
              <w:t>9</w:t>
            </w:r>
            <w:r w:rsidR="0006292E">
              <w:rPr>
                <w:rFonts w:eastAsia="Calibri"/>
              </w:rPr>
              <w:t>.01</w:t>
            </w:r>
          </w:p>
        </w:tc>
        <w:tc>
          <w:tcPr>
            <w:tcW w:w="1687" w:type="dxa"/>
          </w:tcPr>
          <w:p w14:paraId="5FAB005E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0B39CCA2" w14:textId="77777777" w:rsidTr="00EF12EE">
        <w:tc>
          <w:tcPr>
            <w:tcW w:w="709" w:type="dxa"/>
          </w:tcPr>
          <w:p w14:paraId="5361A46C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2093" w:type="dxa"/>
          </w:tcPr>
          <w:p w14:paraId="63ED9BDF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Орфоэпические нормы. Тексты разных стилей. </w:t>
            </w:r>
          </w:p>
        </w:tc>
        <w:tc>
          <w:tcPr>
            <w:tcW w:w="3118" w:type="dxa"/>
          </w:tcPr>
          <w:p w14:paraId="2D81B5A5" w14:textId="77777777" w:rsidR="008B2687" w:rsidRPr="00724383" w:rsidRDefault="008B2687" w:rsidP="00FF1501">
            <w:pPr>
              <w:rPr>
                <w:rFonts w:eastAsia="Times New Roman,Calibri"/>
              </w:rPr>
            </w:pPr>
            <w:r w:rsidRPr="00724383">
              <w:rPr>
                <w:rFonts w:eastAsia="Times New Roman,Calibri"/>
              </w:rPr>
              <w:t xml:space="preserve">Восприятие лекции учителя, отработка и закрепление орфоэпических норм. </w:t>
            </w:r>
          </w:p>
          <w:p w14:paraId="6422498A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Упражнения на пони</w:t>
            </w:r>
            <w:r>
              <w:rPr>
                <w:rFonts w:eastAsia="Times New Roman,Calibri"/>
              </w:rPr>
              <w:t>мание текста.</w:t>
            </w:r>
          </w:p>
        </w:tc>
        <w:tc>
          <w:tcPr>
            <w:tcW w:w="851" w:type="dxa"/>
          </w:tcPr>
          <w:p w14:paraId="126C21BB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5956BA4E" w14:textId="2925492A" w:rsidR="008B2687" w:rsidRPr="00724383" w:rsidRDefault="00A44299" w:rsidP="00FF1501">
            <w:r>
              <w:t>26</w:t>
            </w:r>
            <w:r w:rsidR="0006292E">
              <w:t>.01</w:t>
            </w:r>
          </w:p>
        </w:tc>
        <w:tc>
          <w:tcPr>
            <w:tcW w:w="1687" w:type="dxa"/>
          </w:tcPr>
          <w:p w14:paraId="6F362517" w14:textId="77777777" w:rsidR="008B2687" w:rsidRPr="00724383" w:rsidRDefault="008B2687" w:rsidP="00FF1501"/>
        </w:tc>
      </w:tr>
      <w:tr w:rsidR="00EF12EE" w:rsidRPr="00724383" w14:paraId="6F2F8825" w14:textId="77777777" w:rsidTr="00EF12EE">
        <w:tc>
          <w:tcPr>
            <w:tcW w:w="709" w:type="dxa"/>
          </w:tcPr>
          <w:p w14:paraId="436C1E45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2093" w:type="dxa"/>
          </w:tcPr>
          <w:p w14:paraId="25D2187B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Лексика. Лексические нормы.</w:t>
            </w:r>
          </w:p>
        </w:tc>
        <w:tc>
          <w:tcPr>
            <w:tcW w:w="3118" w:type="dxa"/>
          </w:tcPr>
          <w:p w14:paraId="0801F13E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Восприятие лекции учителя, отработка и закрепление лексических норм. Лингвистический практикум «Средства выразительности речи». </w:t>
            </w:r>
          </w:p>
          <w:p w14:paraId="4D9080BC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3BA78264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244204DB" w14:textId="5D9EB399" w:rsidR="008B2687" w:rsidRPr="00724383" w:rsidRDefault="00A44299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02</w:t>
            </w:r>
            <w:r w:rsidR="0006292E">
              <w:rPr>
                <w:rFonts w:eastAsia="Calibri"/>
              </w:rPr>
              <w:t>.0</w:t>
            </w:r>
            <w:r>
              <w:rPr>
                <w:rFonts w:eastAsia="Calibri"/>
              </w:rPr>
              <w:t>2</w:t>
            </w:r>
          </w:p>
        </w:tc>
        <w:tc>
          <w:tcPr>
            <w:tcW w:w="1687" w:type="dxa"/>
          </w:tcPr>
          <w:p w14:paraId="13C106D3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22D368DE" w14:textId="77777777" w:rsidTr="00EF12EE">
        <w:tc>
          <w:tcPr>
            <w:tcW w:w="709" w:type="dxa"/>
          </w:tcPr>
          <w:p w14:paraId="0D86D5D3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2093" w:type="dxa"/>
          </w:tcPr>
          <w:p w14:paraId="08C5C62A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Словообразовательные нормы. Орфография. </w:t>
            </w:r>
          </w:p>
        </w:tc>
        <w:tc>
          <w:tcPr>
            <w:tcW w:w="3118" w:type="dxa"/>
          </w:tcPr>
          <w:p w14:paraId="264FE9D0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Восприятие лекции учителя. Закрепление теоретических понятий «словообразовательная норма», «окказиональная норма». Отработка темы «П</w:t>
            </w:r>
            <w:r>
              <w:rPr>
                <w:rFonts w:eastAsia="Times New Roman,Calibri"/>
              </w:rPr>
              <w:t>равописание приставок</w:t>
            </w:r>
            <w:r w:rsidRPr="00724383">
              <w:rPr>
                <w:rFonts w:eastAsia="Times New Roman,Calibri"/>
              </w:rPr>
              <w:t>».</w:t>
            </w:r>
          </w:p>
        </w:tc>
        <w:tc>
          <w:tcPr>
            <w:tcW w:w="851" w:type="dxa"/>
          </w:tcPr>
          <w:p w14:paraId="62C99F03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BE616BF" w14:textId="475E256F" w:rsidR="008B2687" w:rsidRPr="00724383" w:rsidRDefault="00A44299" w:rsidP="00FF1501">
            <w:pPr>
              <w:rPr>
                <w:rFonts w:eastAsia="Times New Roman,Calibri"/>
              </w:rPr>
            </w:pPr>
            <w:r>
              <w:rPr>
                <w:rFonts w:eastAsia="Times New Roman,Calibri"/>
              </w:rPr>
              <w:t>09</w:t>
            </w:r>
            <w:r w:rsidR="0006292E">
              <w:rPr>
                <w:rFonts w:eastAsia="Times New Roman,Calibri"/>
              </w:rPr>
              <w:t>.02</w:t>
            </w:r>
          </w:p>
        </w:tc>
        <w:tc>
          <w:tcPr>
            <w:tcW w:w="1687" w:type="dxa"/>
          </w:tcPr>
          <w:p w14:paraId="7503835C" w14:textId="77777777" w:rsidR="008B2687" w:rsidRPr="00724383" w:rsidRDefault="008B2687" w:rsidP="00FF1501">
            <w:pPr>
              <w:rPr>
                <w:rFonts w:eastAsia="Times New Roman,Calibri"/>
              </w:rPr>
            </w:pPr>
          </w:p>
        </w:tc>
      </w:tr>
      <w:tr w:rsidR="00EF12EE" w:rsidRPr="00724383" w14:paraId="691BF3BB" w14:textId="77777777" w:rsidTr="00EF12EE">
        <w:tc>
          <w:tcPr>
            <w:tcW w:w="709" w:type="dxa"/>
          </w:tcPr>
          <w:p w14:paraId="236ADDA6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</w:p>
        </w:tc>
        <w:tc>
          <w:tcPr>
            <w:tcW w:w="2093" w:type="dxa"/>
          </w:tcPr>
          <w:p w14:paraId="55C5EA57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Морфологические нормы и их особенности.</w:t>
            </w:r>
          </w:p>
        </w:tc>
        <w:tc>
          <w:tcPr>
            <w:tcW w:w="3118" w:type="dxa"/>
          </w:tcPr>
          <w:p w14:paraId="24BBFEEC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Закрепление теоретических понятий. Выполнение упражнений практикума. </w:t>
            </w:r>
          </w:p>
          <w:p w14:paraId="5B2F6C1D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45538035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1</w:t>
            </w:r>
          </w:p>
        </w:tc>
        <w:tc>
          <w:tcPr>
            <w:tcW w:w="1559" w:type="dxa"/>
          </w:tcPr>
          <w:p w14:paraId="2F6A4BC5" w14:textId="7BBC67BB" w:rsidR="008B2687" w:rsidRPr="00724383" w:rsidRDefault="00A44299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  <w:r w:rsidR="0006292E">
              <w:rPr>
                <w:rFonts w:eastAsia="Calibri"/>
              </w:rPr>
              <w:t>.02</w:t>
            </w:r>
          </w:p>
        </w:tc>
        <w:tc>
          <w:tcPr>
            <w:tcW w:w="1687" w:type="dxa"/>
          </w:tcPr>
          <w:p w14:paraId="1BE9883B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74EA4374" w14:textId="77777777" w:rsidTr="00EF12EE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706244E4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23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04F9D79E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Синтаксис и пунктуация. Синтаксические нормы и их особенности.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FD17461" w14:textId="77777777" w:rsidR="008B2687" w:rsidRPr="00724383" w:rsidRDefault="008B2687" w:rsidP="00FF1501">
            <w:pPr>
              <w:rPr>
                <w:rFonts w:eastAsia="Calibri"/>
                <w:i/>
              </w:rPr>
            </w:pPr>
            <w:r w:rsidRPr="00724383">
              <w:rPr>
                <w:rFonts w:eastAsia="Times New Roman,Calibri"/>
              </w:rPr>
              <w:t>Представление проектной работы: защита и презентация проекта.  Отработка знаний по теме «Словосочетание. Виды подчинительной связи (согласование, у</w:t>
            </w:r>
            <w:r>
              <w:rPr>
                <w:rFonts w:eastAsia="Times New Roman,Calibri"/>
              </w:rPr>
              <w:t>правление, примыкание)</w:t>
            </w:r>
            <w:r w:rsidRPr="00724383">
              <w:rPr>
                <w:rFonts w:eastAsia="Times New Roman,Calibri"/>
              </w:rPr>
              <w:t>».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216A9EFB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261D2D6" w14:textId="2E6716D2" w:rsidR="008B2687" w:rsidRPr="00724383" w:rsidRDefault="00663973" w:rsidP="00FF1501">
            <w:r>
              <w:t>1.03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4DE21270" w14:textId="77777777" w:rsidR="008B2687" w:rsidRPr="00724383" w:rsidRDefault="008B2687" w:rsidP="00FF1501"/>
        </w:tc>
      </w:tr>
      <w:tr w:rsidR="00EF12EE" w:rsidRPr="00724383" w14:paraId="50202FF3" w14:textId="77777777" w:rsidTr="00EF12EE">
        <w:trPr>
          <w:trHeight w:val="557"/>
        </w:trPr>
        <w:tc>
          <w:tcPr>
            <w:tcW w:w="709" w:type="dxa"/>
            <w:tcBorders>
              <w:top w:val="single" w:sz="4" w:space="0" w:color="auto"/>
            </w:tcBorders>
          </w:tcPr>
          <w:p w14:paraId="5A2AA124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3074C06A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Речевые ошибки при употреблении синтаксических средств языка.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A067049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 xml:space="preserve">Участие в семинаре «Грамматическая основа предложения. Нарушения порядка следования слов, </w:t>
            </w:r>
            <w:r w:rsidRPr="00724383">
              <w:rPr>
                <w:rFonts w:eastAsia="Times New Roman,Calibri"/>
              </w:rPr>
              <w:lastRenderedPageBreak/>
              <w:t>употребления однородных членов в простом предложении, причастных и деепричастных оборотов, частей сложносочиненного и сложноподчиненного предложения, сме</w:t>
            </w:r>
            <w:r>
              <w:rPr>
                <w:rFonts w:eastAsia="Times New Roman,Calibri"/>
              </w:rPr>
              <w:t>шение прямой и косвенной речи».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0E68D4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1</w:t>
            </w:r>
          </w:p>
        </w:tc>
        <w:tc>
          <w:tcPr>
            <w:tcW w:w="1559" w:type="dxa"/>
          </w:tcPr>
          <w:p w14:paraId="27D84B5C" w14:textId="70B7DEC9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15</w:t>
            </w:r>
            <w:r w:rsidR="0006292E">
              <w:rPr>
                <w:rFonts w:eastAsia="Calibri"/>
              </w:rPr>
              <w:t>.03</w:t>
            </w:r>
          </w:p>
        </w:tc>
        <w:tc>
          <w:tcPr>
            <w:tcW w:w="1687" w:type="dxa"/>
          </w:tcPr>
          <w:p w14:paraId="2FCFC0B2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0A72C27C" w14:textId="77777777" w:rsidTr="00EF12EE">
        <w:trPr>
          <w:trHeight w:val="563"/>
        </w:trPr>
        <w:tc>
          <w:tcPr>
            <w:tcW w:w="709" w:type="dxa"/>
            <w:tcBorders>
              <w:top w:val="single" w:sz="4" w:space="0" w:color="auto"/>
            </w:tcBorders>
          </w:tcPr>
          <w:p w14:paraId="7DDC5B75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25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09ADA413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Употребление обособленных определений и обстоятельств в речи.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57C1716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Защита проектов-презентаций «Обособленны</w:t>
            </w:r>
            <w:r>
              <w:rPr>
                <w:rFonts w:eastAsia="Times New Roman,Calibri"/>
              </w:rPr>
              <w:t>е члены предложения».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48E8AF2" w14:textId="77777777" w:rsidR="008B2687" w:rsidRPr="00724383" w:rsidRDefault="008B2687" w:rsidP="00FF1501">
            <w:pPr>
              <w:rPr>
                <w:rFonts w:eastAsia="Times New Roman,Calibri"/>
              </w:rPr>
            </w:pPr>
            <w:r>
              <w:rPr>
                <w:rFonts w:eastAsia="Times New Roman,Calibri"/>
              </w:rPr>
              <w:t>1</w:t>
            </w:r>
          </w:p>
          <w:p w14:paraId="4B754B97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1559" w:type="dxa"/>
          </w:tcPr>
          <w:p w14:paraId="6DE1CC59" w14:textId="2F44FAF0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22</w:t>
            </w:r>
            <w:r w:rsidR="0006292E">
              <w:rPr>
                <w:rFonts w:eastAsia="Calibri"/>
              </w:rPr>
              <w:t>.0</w:t>
            </w:r>
            <w:r>
              <w:rPr>
                <w:rFonts w:eastAsia="Calibri"/>
              </w:rPr>
              <w:t>3</w:t>
            </w:r>
          </w:p>
        </w:tc>
        <w:tc>
          <w:tcPr>
            <w:tcW w:w="1687" w:type="dxa"/>
          </w:tcPr>
          <w:p w14:paraId="0A697323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70381742" w14:textId="77777777" w:rsidTr="00EF12EE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6F9BCE6F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474B6BCA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Употребление вводных слов, обращений и междометий.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372FAC7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Игра-практикум «Знаки препинания в простом осл</w:t>
            </w:r>
            <w:r>
              <w:rPr>
                <w:rFonts w:eastAsia="Times New Roman,Calibri"/>
              </w:rPr>
              <w:t xml:space="preserve">ожненном предложении».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0B6854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19AE35A9" w14:textId="28A80C2E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  <w:r w:rsidR="0006292E">
              <w:rPr>
                <w:rFonts w:eastAsia="Calibri"/>
              </w:rPr>
              <w:t>.0</w:t>
            </w:r>
            <w:r>
              <w:rPr>
                <w:rFonts w:eastAsia="Calibri"/>
              </w:rPr>
              <w:t>4</w:t>
            </w:r>
          </w:p>
        </w:tc>
        <w:tc>
          <w:tcPr>
            <w:tcW w:w="1687" w:type="dxa"/>
          </w:tcPr>
          <w:p w14:paraId="4B4D5163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50571C94" w14:textId="77777777" w:rsidTr="00EF12EE">
        <w:trPr>
          <w:trHeight w:val="635"/>
        </w:trPr>
        <w:tc>
          <w:tcPr>
            <w:tcW w:w="709" w:type="dxa"/>
            <w:tcBorders>
              <w:top w:val="single" w:sz="4" w:space="0" w:color="auto"/>
            </w:tcBorders>
          </w:tcPr>
          <w:p w14:paraId="32E12614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027EA4B6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Употребление знаков препинания в сложносочиненных и сложноподчиненных предложениях.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F818C9E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Семинар «Знаки препинания в сложносочиненном и сложноподч</w:t>
            </w:r>
            <w:r>
              <w:rPr>
                <w:rFonts w:eastAsia="Times New Roman,Calibri"/>
              </w:rPr>
              <w:t xml:space="preserve">иненном предложении».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7FC7393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6AEAA7A4" w14:textId="671D933F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6292E">
              <w:rPr>
                <w:rFonts w:eastAsia="Calibri"/>
              </w:rPr>
              <w:t>2.0</w:t>
            </w:r>
            <w:r>
              <w:rPr>
                <w:rFonts w:eastAsia="Calibri"/>
              </w:rPr>
              <w:t>4</w:t>
            </w:r>
          </w:p>
        </w:tc>
        <w:tc>
          <w:tcPr>
            <w:tcW w:w="1687" w:type="dxa"/>
          </w:tcPr>
          <w:p w14:paraId="472E253B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650240FD" w14:textId="77777777" w:rsidTr="00EF12EE">
        <w:trPr>
          <w:trHeight w:val="567"/>
        </w:trPr>
        <w:tc>
          <w:tcPr>
            <w:tcW w:w="709" w:type="dxa"/>
            <w:tcBorders>
              <w:top w:val="single" w:sz="4" w:space="0" w:color="auto"/>
            </w:tcBorders>
          </w:tcPr>
          <w:p w14:paraId="38F032EE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71DEB424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Многокомпонентные синтаксические конструкции и знаки препинания в них.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7B1C790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Восприятие лекции учителя. Выполнение практического задания. Сложные предложения с различными ви</w:t>
            </w:r>
            <w:r>
              <w:rPr>
                <w:rFonts w:eastAsia="Times New Roman,Calibri"/>
              </w:rPr>
              <w:t xml:space="preserve">дами связи.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4A4183CD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4E6A3AEB" w14:textId="6C7BD3D2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  <w:r w:rsidR="0006292E">
              <w:rPr>
                <w:rFonts w:eastAsia="Calibri"/>
              </w:rPr>
              <w:t>.04</w:t>
            </w:r>
          </w:p>
        </w:tc>
        <w:tc>
          <w:tcPr>
            <w:tcW w:w="1687" w:type="dxa"/>
          </w:tcPr>
          <w:p w14:paraId="5C633557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7F0DA0D5" w14:textId="77777777" w:rsidTr="00EF12EE">
        <w:trPr>
          <w:trHeight w:val="561"/>
        </w:trPr>
        <w:tc>
          <w:tcPr>
            <w:tcW w:w="709" w:type="dxa"/>
            <w:tcBorders>
              <w:top w:val="single" w:sz="4" w:space="0" w:color="auto"/>
            </w:tcBorders>
          </w:tcPr>
          <w:p w14:paraId="228429D1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4344ECB9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>Употребление знаков препинания в бессоюзных сложных предложениях.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63A5F15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t>Блиц - турнир «Поработай корректором!». Практикум «Сложные бессоюзные пр</w:t>
            </w:r>
            <w:r>
              <w:rPr>
                <w:rFonts w:eastAsia="Times New Roman,Calibri"/>
              </w:rPr>
              <w:t xml:space="preserve">едложения». </w:t>
            </w:r>
          </w:p>
          <w:p w14:paraId="485E755B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AC8FDE5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BC1323A" w14:textId="51084A9D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26</w:t>
            </w:r>
            <w:r w:rsidR="0006292E">
              <w:rPr>
                <w:rFonts w:eastAsia="Calibri"/>
              </w:rPr>
              <w:t>.04</w:t>
            </w:r>
          </w:p>
        </w:tc>
        <w:tc>
          <w:tcPr>
            <w:tcW w:w="1687" w:type="dxa"/>
          </w:tcPr>
          <w:p w14:paraId="7DB0B49B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0F63A728" w14:textId="77777777" w:rsidTr="00EF12EE">
        <w:trPr>
          <w:trHeight w:val="421"/>
        </w:trPr>
        <w:tc>
          <w:tcPr>
            <w:tcW w:w="709" w:type="dxa"/>
            <w:tcBorders>
              <w:top w:val="single" w:sz="4" w:space="0" w:color="auto"/>
            </w:tcBorders>
          </w:tcPr>
          <w:p w14:paraId="48DFF567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093" w:type="dxa"/>
            <w:tcBorders>
              <w:top w:val="single" w:sz="4" w:space="0" w:color="auto"/>
            </w:tcBorders>
          </w:tcPr>
          <w:p w14:paraId="52D64B28" w14:textId="77777777" w:rsidR="008B2687" w:rsidRPr="00724383" w:rsidRDefault="008B2687" w:rsidP="00FF1501">
            <w:r w:rsidRPr="00724383">
              <w:t>Синтаксический минимум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020E161A" w14:textId="77777777" w:rsidR="008B2687" w:rsidRPr="00724383" w:rsidRDefault="008B2687" w:rsidP="00FF1501">
            <w:r w:rsidRPr="00724383">
              <w:t xml:space="preserve">Усвоение синтаксического минимума Выполнение тестовых заданий. 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71728B61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25A0153" w14:textId="64F4559A" w:rsidR="008B2687" w:rsidRPr="00724383" w:rsidRDefault="00663973" w:rsidP="00FF1501">
            <w:pPr>
              <w:rPr>
                <w:rFonts w:eastAsia="Times New Roman,Calibri"/>
              </w:rPr>
            </w:pPr>
            <w:r>
              <w:rPr>
                <w:rFonts w:eastAsia="Times New Roman,Calibri"/>
              </w:rPr>
              <w:t>03</w:t>
            </w:r>
            <w:r w:rsidR="0006292E">
              <w:rPr>
                <w:rFonts w:eastAsia="Times New Roman,Calibri"/>
              </w:rPr>
              <w:t>.0</w:t>
            </w:r>
            <w:r>
              <w:rPr>
                <w:rFonts w:eastAsia="Times New Roman,Calibri"/>
              </w:rPr>
              <w:t>5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14:paraId="61F1AC16" w14:textId="77777777" w:rsidR="008B2687" w:rsidRPr="00724383" w:rsidRDefault="008B2687" w:rsidP="00FF1501">
            <w:pPr>
              <w:rPr>
                <w:rFonts w:eastAsia="Times New Roman,Calibri"/>
              </w:rPr>
            </w:pPr>
          </w:p>
        </w:tc>
      </w:tr>
      <w:tr w:rsidR="00EF12EE" w:rsidRPr="00724383" w14:paraId="43643FB2" w14:textId="77777777" w:rsidTr="00EF12EE">
        <w:trPr>
          <w:trHeight w:val="412"/>
        </w:trPr>
        <w:tc>
          <w:tcPr>
            <w:tcW w:w="709" w:type="dxa"/>
          </w:tcPr>
          <w:p w14:paraId="7D1050DD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2093" w:type="dxa"/>
          </w:tcPr>
          <w:p w14:paraId="75FB3C59" w14:textId="77777777" w:rsidR="008B2687" w:rsidRPr="00724383" w:rsidRDefault="008B2687" w:rsidP="00FF1501">
            <w:r w:rsidRPr="00724383">
              <w:t>Функциональные стили. Стилистические нормы.</w:t>
            </w:r>
          </w:p>
          <w:p w14:paraId="42470B28" w14:textId="77777777" w:rsidR="008B2687" w:rsidRPr="00724383" w:rsidRDefault="008B2687" w:rsidP="00FF1501"/>
        </w:tc>
        <w:tc>
          <w:tcPr>
            <w:tcW w:w="3118" w:type="dxa"/>
          </w:tcPr>
          <w:p w14:paraId="3A83DBDE" w14:textId="77777777" w:rsidR="008B2687" w:rsidRPr="00724383" w:rsidRDefault="008B2687" w:rsidP="00FF1501">
            <w:r w:rsidRPr="00724383">
              <w:t xml:space="preserve">Игра-тренинг «Узнай стиль текста». Выполнение тестовых заданий. </w:t>
            </w:r>
          </w:p>
          <w:p w14:paraId="6F96A16C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00BB9AE8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383274B3" w14:textId="7B77549B" w:rsidR="008B2687" w:rsidRPr="00724383" w:rsidRDefault="00663973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125AFD">
              <w:rPr>
                <w:rFonts w:eastAsia="Calibri"/>
              </w:rPr>
              <w:t>7</w:t>
            </w:r>
            <w:r w:rsidR="0006292E">
              <w:rPr>
                <w:rFonts w:eastAsia="Calibri"/>
              </w:rPr>
              <w:t>.0</w:t>
            </w:r>
            <w:r>
              <w:rPr>
                <w:rFonts w:eastAsia="Calibri"/>
              </w:rPr>
              <w:t>5</w:t>
            </w:r>
          </w:p>
        </w:tc>
        <w:tc>
          <w:tcPr>
            <w:tcW w:w="1687" w:type="dxa"/>
          </w:tcPr>
          <w:p w14:paraId="02B3B646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0A005D84" w14:textId="77777777" w:rsidTr="00EF12EE">
        <w:tc>
          <w:tcPr>
            <w:tcW w:w="709" w:type="dxa"/>
          </w:tcPr>
          <w:p w14:paraId="77EC6635" w14:textId="50301F9D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="0006292E">
              <w:rPr>
                <w:rFonts w:eastAsia="Calibri"/>
              </w:rPr>
              <w:t>2</w:t>
            </w:r>
          </w:p>
        </w:tc>
        <w:tc>
          <w:tcPr>
            <w:tcW w:w="2093" w:type="dxa"/>
          </w:tcPr>
          <w:p w14:paraId="4319E83B" w14:textId="77777777" w:rsidR="008B2687" w:rsidRPr="00724383" w:rsidRDefault="008B2687" w:rsidP="00FF1501">
            <w:r w:rsidRPr="00724383">
              <w:t>Функционально-смысловые типы речи.</w:t>
            </w:r>
          </w:p>
        </w:tc>
        <w:tc>
          <w:tcPr>
            <w:tcW w:w="3118" w:type="dxa"/>
          </w:tcPr>
          <w:p w14:paraId="53EEE557" w14:textId="77777777" w:rsidR="008B2687" w:rsidRPr="00724383" w:rsidRDefault="008B2687" w:rsidP="00FF1501">
            <w:r w:rsidRPr="00724383">
              <w:t xml:space="preserve">Восприятие лекции учителя.  Выполнение тестовых заданий. </w:t>
            </w:r>
          </w:p>
          <w:p w14:paraId="0EE12681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6E8EEBEA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59" w:type="dxa"/>
          </w:tcPr>
          <w:p w14:paraId="7BFD7407" w14:textId="352E443A" w:rsidR="008B2687" w:rsidRPr="00724383" w:rsidRDefault="00125AFD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  <w:r w:rsidR="0006292E">
              <w:rPr>
                <w:rFonts w:eastAsia="Calibri"/>
              </w:rPr>
              <w:t>.05</w:t>
            </w:r>
          </w:p>
        </w:tc>
        <w:tc>
          <w:tcPr>
            <w:tcW w:w="1687" w:type="dxa"/>
          </w:tcPr>
          <w:p w14:paraId="455932D8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  <w:tr w:rsidR="00EF12EE" w:rsidRPr="00724383" w14:paraId="3278CD0C" w14:textId="77777777" w:rsidTr="00EF12EE">
        <w:tc>
          <w:tcPr>
            <w:tcW w:w="709" w:type="dxa"/>
          </w:tcPr>
          <w:p w14:paraId="4B104AA6" w14:textId="77777777" w:rsidR="008B2687" w:rsidRPr="00724383" w:rsidRDefault="008B2687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33-34</w:t>
            </w:r>
          </w:p>
        </w:tc>
        <w:tc>
          <w:tcPr>
            <w:tcW w:w="2093" w:type="dxa"/>
          </w:tcPr>
          <w:p w14:paraId="4B0C96E6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Calibri"/>
              </w:rPr>
              <w:t xml:space="preserve">Правописные (орфографические и пунктуационные) </w:t>
            </w:r>
            <w:r w:rsidRPr="00724383">
              <w:rPr>
                <w:rFonts w:eastAsia="Calibri"/>
              </w:rPr>
              <w:lastRenderedPageBreak/>
              <w:t>нормы.</w:t>
            </w:r>
          </w:p>
        </w:tc>
        <w:tc>
          <w:tcPr>
            <w:tcW w:w="3118" w:type="dxa"/>
          </w:tcPr>
          <w:p w14:paraId="3D05D22B" w14:textId="77777777" w:rsidR="008B2687" w:rsidRPr="00724383" w:rsidRDefault="008B2687" w:rsidP="00FF1501">
            <w:pPr>
              <w:rPr>
                <w:rFonts w:eastAsia="Calibri"/>
              </w:rPr>
            </w:pPr>
            <w:r w:rsidRPr="00724383">
              <w:rPr>
                <w:rFonts w:eastAsia="Times New Roman,Calibri"/>
              </w:rPr>
              <w:lastRenderedPageBreak/>
              <w:t>Диагностическая работа в форме ОГЭ.</w:t>
            </w:r>
          </w:p>
          <w:p w14:paraId="235C8295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  <w:tc>
          <w:tcPr>
            <w:tcW w:w="851" w:type="dxa"/>
          </w:tcPr>
          <w:p w14:paraId="2F0A4221" w14:textId="7B5939A8" w:rsidR="008B2687" w:rsidRPr="00724383" w:rsidRDefault="0006292E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59" w:type="dxa"/>
          </w:tcPr>
          <w:p w14:paraId="3797C813" w14:textId="625775CF" w:rsidR="008B2687" w:rsidRPr="00724383" w:rsidRDefault="00125AFD" w:rsidP="00FF1501">
            <w:pPr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  <w:r w:rsidR="0006292E">
              <w:rPr>
                <w:rFonts w:eastAsia="Calibri"/>
              </w:rPr>
              <w:t>.05</w:t>
            </w:r>
          </w:p>
        </w:tc>
        <w:tc>
          <w:tcPr>
            <w:tcW w:w="1687" w:type="dxa"/>
          </w:tcPr>
          <w:p w14:paraId="54E363CF" w14:textId="77777777" w:rsidR="008B2687" w:rsidRPr="00724383" w:rsidRDefault="008B2687" w:rsidP="00FF1501">
            <w:pPr>
              <w:rPr>
                <w:rFonts w:eastAsia="Calibri"/>
              </w:rPr>
            </w:pPr>
          </w:p>
        </w:tc>
      </w:tr>
    </w:tbl>
    <w:p w14:paraId="5F5F1ED2" w14:textId="77777777" w:rsidR="008B2687" w:rsidRPr="00C6728E" w:rsidRDefault="008B2687" w:rsidP="008B2687">
      <w:pPr>
        <w:spacing w:after="200" w:line="276" w:lineRule="auto"/>
        <w:rPr>
          <w:rFonts w:eastAsiaTheme="minorEastAsia"/>
          <w:sz w:val="20"/>
          <w:szCs w:val="20"/>
        </w:rPr>
      </w:pPr>
      <w:r w:rsidRPr="00C6728E">
        <w:rPr>
          <w:rFonts w:eastAsiaTheme="minorEastAsia"/>
          <w:sz w:val="20"/>
          <w:szCs w:val="20"/>
        </w:rPr>
        <w:lastRenderedPageBreak/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1909F9" w:rsidRPr="001909F9" w14:paraId="0BA0BDF1" w14:textId="77777777" w:rsidTr="00323606">
        <w:tc>
          <w:tcPr>
            <w:tcW w:w="4785" w:type="dxa"/>
          </w:tcPr>
          <w:p w14:paraId="0C23CD51" w14:textId="77777777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</w:p>
          <w:p w14:paraId="54884D21" w14:textId="77777777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СОГЛАСОВАНО</w:t>
            </w:r>
          </w:p>
          <w:p w14:paraId="0C03C761" w14:textId="77777777" w:rsidR="001909F9" w:rsidRPr="001909F9" w:rsidRDefault="001909F9" w:rsidP="001909F9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</w:p>
          <w:p w14:paraId="0804864B" w14:textId="77777777" w:rsidR="001909F9" w:rsidRPr="001909F9" w:rsidRDefault="001909F9" w:rsidP="001909F9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 xml:space="preserve">Протокол заседания  методического совета </w:t>
            </w:r>
          </w:p>
          <w:p w14:paraId="30A0AB9C" w14:textId="77777777" w:rsidR="001909F9" w:rsidRPr="001909F9" w:rsidRDefault="001909F9" w:rsidP="001909F9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МБОУ «Большенаполовская ООШ имени А.А. Каледина» Боковского района.</w:t>
            </w:r>
          </w:p>
          <w:p w14:paraId="1EE45AA3" w14:textId="5B4E714D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от _________202</w:t>
            </w:r>
            <w:r w:rsidR="001E34B4">
              <w:rPr>
                <w:sz w:val="28"/>
                <w:szCs w:val="28"/>
              </w:rPr>
              <w:t>2</w:t>
            </w:r>
            <w:r w:rsidRPr="001909F9">
              <w:rPr>
                <w:sz w:val="28"/>
                <w:szCs w:val="28"/>
              </w:rPr>
              <w:t xml:space="preserve"> года № __</w:t>
            </w:r>
          </w:p>
          <w:p w14:paraId="3975E653" w14:textId="79889F92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___________/</w:t>
            </w:r>
            <w:proofErr w:type="spellStart"/>
            <w:r w:rsidR="002D3113">
              <w:rPr>
                <w:sz w:val="28"/>
                <w:szCs w:val="28"/>
              </w:rPr>
              <w:t>Антамонова</w:t>
            </w:r>
            <w:proofErr w:type="spellEnd"/>
            <w:r w:rsidR="002D3113">
              <w:rPr>
                <w:sz w:val="28"/>
                <w:szCs w:val="28"/>
              </w:rPr>
              <w:t xml:space="preserve"> Л</w:t>
            </w:r>
            <w:r w:rsidR="001E34B4">
              <w:rPr>
                <w:sz w:val="28"/>
                <w:szCs w:val="28"/>
              </w:rPr>
              <w:t>.В</w:t>
            </w:r>
            <w:r w:rsidRPr="001909F9">
              <w:rPr>
                <w:sz w:val="28"/>
                <w:szCs w:val="28"/>
              </w:rPr>
              <w:t xml:space="preserve">./      </w:t>
            </w:r>
          </w:p>
          <w:p w14:paraId="7B11C016" w14:textId="77777777" w:rsidR="001909F9" w:rsidRPr="001909F9" w:rsidRDefault="001909F9" w:rsidP="001909F9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подпись руководителя МС</w:t>
            </w:r>
          </w:p>
        </w:tc>
        <w:tc>
          <w:tcPr>
            <w:tcW w:w="4786" w:type="dxa"/>
          </w:tcPr>
          <w:p w14:paraId="73030633" w14:textId="77777777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</w:p>
          <w:p w14:paraId="5611B642" w14:textId="77777777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СОГЛАСОВАНО</w:t>
            </w:r>
          </w:p>
          <w:p w14:paraId="0089D2D4" w14:textId="77777777" w:rsidR="001909F9" w:rsidRPr="001909F9" w:rsidRDefault="001909F9" w:rsidP="001909F9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</w:p>
          <w:p w14:paraId="4269C21E" w14:textId="77777777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 xml:space="preserve">Заместитель директора по УВР </w:t>
            </w:r>
          </w:p>
          <w:p w14:paraId="6E48CE17" w14:textId="233E1837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____________/</w:t>
            </w:r>
            <w:r w:rsidR="001E34B4">
              <w:rPr>
                <w:sz w:val="28"/>
                <w:szCs w:val="28"/>
              </w:rPr>
              <w:t>Полякова М.В</w:t>
            </w:r>
            <w:r w:rsidRPr="001909F9">
              <w:rPr>
                <w:sz w:val="28"/>
                <w:szCs w:val="28"/>
              </w:rPr>
              <w:t>./</w:t>
            </w:r>
          </w:p>
          <w:p w14:paraId="7A1741D0" w14:textId="7F0D7B92" w:rsidR="001909F9" w:rsidRPr="001909F9" w:rsidRDefault="001909F9" w:rsidP="001909F9">
            <w:pPr>
              <w:spacing w:line="360" w:lineRule="auto"/>
              <w:ind w:right="-5"/>
              <w:jc w:val="both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«__» ___________202</w:t>
            </w:r>
            <w:r w:rsidR="001E34B4">
              <w:rPr>
                <w:sz w:val="28"/>
                <w:szCs w:val="28"/>
              </w:rPr>
              <w:t>2</w:t>
            </w:r>
            <w:r w:rsidRPr="001909F9">
              <w:rPr>
                <w:sz w:val="28"/>
                <w:szCs w:val="28"/>
              </w:rPr>
              <w:t xml:space="preserve"> года</w:t>
            </w:r>
          </w:p>
          <w:p w14:paraId="6944B355" w14:textId="77777777" w:rsidR="001909F9" w:rsidRPr="001909F9" w:rsidRDefault="001909F9" w:rsidP="001909F9">
            <w:pPr>
              <w:spacing w:line="360" w:lineRule="auto"/>
              <w:ind w:right="-5"/>
              <w:jc w:val="center"/>
              <w:rPr>
                <w:sz w:val="28"/>
                <w:szCs w:val="28"/>
              </w:rPr>
            </w:pPr>
            <w:r w:rsidRPr="001909F9">
              <w:rPr>
                <w:sz w:val="28"/>
                <w:szCs w:val="28"/>
              </w:rPr>
              <w:t>дата</w:t>
            </w:r>
          </w:p>
        </w:tc>
      </w:tr>
    </w:tbl>
    <w:p w14:paraId="5F2E59D8" w14:textId="77777777" w:rsidR="00724383" w:rsidRPr="00724383" w:rsidRDefault="00724383">
      <w:pPr>
        <w:rPr>
          <w:color w:val="000000" w:themeColor="text1"/>
        </w:rPr>
      </w:pPr>
    </w:p>
    <w:sectPr w:rsidR="00724383" w:rsidRPr="00724383" w:rsidSect="00FB5AA8">
      <w:footerReference w:type="default" r:id="rId10"/>
      <w:pgSz w:w="11906" w:h="16838"/>
      <w:pgMar w:top="284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1EF664" w14:textId="77777777" w:rsidR="005A7655" w:rsidRDefault="005A7655" w:rsidP="00754A82">
      <w:r>
        <w:separator/>
      </w:r>
    </w:p>
  </w:endnote>
  <w:endnote w:type="continuationSeparator" w:id="0">
    <w:p w14:paraId="788E4D92" w14:textId="77777777" w:rsidR="005A7655" w:rsidRDefault="005A7655" w:rsidP="0075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Calib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871887"/>
      <w:docPartObj>
        <w:docPartGallery w:val="Page Numbers (Bottom of Page)"/>
        <w:docPartUnique/>
      </w:docPartObj>
    </w:sdtPr>
    <w:sdtEndPr/>
    <w:sdtContent>
      <w:p w14:paraId="7C8BC2B8" w14:textId="77777777" w:rsidR="008B2687" w:rsidRDefault="008B268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AA8">
          <w:rPr>
            <w:noProof/>
          </w:rPr>
          <w:t>1</w:t>
        </w:r>
        <w:r>
          <w:fldChar w:fldCharType="end"/>
        </w:r>
      </w:p>
    </w:sdtContent>
  </w:sdt>
  <w:p w14:paraId="18BA1823" w14:textId="77777777" w:rsidR="008B2687" w:rsidRDefault="008B268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66361" w14:textId="77777777" w:rsidR="005A7655" w:rsidRDefault="005A7655" w:rsidP="00754A82">
      <w:r>
        <w:separator/>
      </w:r>
    </w:p>
  </w:footnote>
  <w:footnote w:type="continuationSeparator" w:id="0">
    <w:p w14:paraId="6304A544" w14:textId="77777777" w:rsidR="005A7655" w:rsidRDefault="005A7655" w:rsidP="0075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F7D"/>
    <w:multiLevelType w:val="hybridMultilevel"/>
    <w:tmpl w:val="9D288AB4"/>
    <w:lvl w:ilvl="0" w:tplc="041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1">
    <w:nsid w:val="0C374464"/>
    <w:multiLevelType w:val="hybridMultilevel"/>
    <w:tmpl w:val="EAAC5D72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0CA3094D"/>
    <w:multiLevelType w:val="hybridMultilevel"/>
    <w:tmpl w:val="FFE4612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>
    <w:nsid w:val="0F6677CB"/>
    <w:multiLevelType w:val="hybridMultilevel"/>
    <w:tmpl w:val="E3A822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3137644"/>
    <w:multiLevelType w:val="hybridMultilevel"/>
    <w:tmpl w:val="9E4E9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83463"/>
    <w:multiLevelType w:val="hybridMultilevel"/>
    <w:tmpl w:val="13F4C8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D34188"/>
    <w:multiLevelType w:val="hybridMultilevel"/>
    <w:tmpl w:val="8B96938C"/>
    <w:lvl w:ilvl="0" w:tplc="F6CC7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684766"/>
    <w:multiLevelType w:val="multilevel"/>
    <w:tmpl w:val="C8FE3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EF064B"/>
    <w:multiLevelType w:val="hybridMultilevel"/>
    <w:tmpl w:val="2758B4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AFE53B5"/>
    <w:multiLevelType w:val="hybridMultilevel"/>
    <w:tmpl w:val="B75CC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561DB7"/>
    <w:multiLevelType w:val="hybridMultilevel"/>
    <w:tmpl w:val="E5709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592FA4"/>
    <w:multiLevelType w:val="hybridMultilevel"/>
    <w:tmpl w:val="23B0939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44350"/>
    <w:multiLevelType w:val="hybridMultilevel"/>
    <w:tmpl w:val="1A963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DB6FFB"/>
    <w:multiLevelType w:val="hybridMultilevel"/>
    <w:tmpl w:val="C32E66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BF0499F"/>
    <w:multiLevelType w:val="hybridMultilevel"/>
    <w:tmpl w:val="1B80754A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5">
    <w:nsid w:val="5C557E37"/>
    <w:multiLevelType w:val="hybridMultilevel"/>
    <w:tmpl w:val="904418CC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16">
    <w:nsid w:val="5D3B7236"/>
    <w:multiLevelType w:val="multilevel"/>
    <w:tmpl w:val="AD4A8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A67E1D"/>
    <w:multiLevelType w:val="multilevel"/>
    <w:tmpl w:val="C54E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2627A3"/>
    <w:multiLevelType w:val="hybridMultilevel"/>
    <w:tmpl w:val="C5029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B1062"/>
    <w:multiLevelType w:val="singleLevel"/>
    <w:tmpl w:val="943408A6"/>
    <w:lvl w:ilvl="0">
      <w:numFmt w:val="bullet"/>
      <w:lvlText w:val="•"/>
      <w:lvlJc w:val="left"/>
      <w:pPr>
        <w:ind w:left="720" w:hanging="360"/>
      </w:pPr>
    </w:lvl>
  </w:abstractNum>
  <w:abstractNum w:abstractNumId="20">
    <w:nsid w:val="6FEB55E4"/>
    <w:multiLevelType w:val="hybridMultilevel"/>
    <w:tmpl w:val="A1D26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6504CB"/>
    <w:multiLevelType w:val="hybridMultilevel"/>
    <w:tmpl w:val="399A3D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F7FD6"/>
    <w:multiLevelType w:val="hybridMultilevel"/>
    <w:tmpl w:val="62502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54CAF"/>
    <w:multiLevelType w:val="hybridMultilevel"/>
    <w:tmpl w:val="2DB49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0"/>
  </w:num>
  <w:num w:numId="5">
    <w:abstractNumId w:val="1"/>
  </w:num>
  <w:num w:numId="6">
    <w:abstractNumId w:val="15"/>
  </w:num>
  <w:num w:numId="7">
    <w:abstractNumId w:val="14"/>
  </w:num>
  <w:num w:numId="8">
    <w:abstractNumId w:val="2"/>
  </w:num>
  <w:num w:numId="9">
    <w:abstractNumId w:val="0"/>
  </w:num>
  <w:num w:numId="10">
    <w:abstractNumId w:val="18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21"/>
  </w:num>
  <w:num w:numId="16">
    <w:abstractNumId w:val="13"/>
  </w:num>
  <w:num w:numId="17">
    <w:abstractNumId w:val="10"/>
  </w:num>
  <w:num w:numId="18">
    <w:abstractNumId w:val="23"/>
  </w:num>
  <w:num w:numId="19">
    <w:abstractNumId w:val="22"/>
  </w:num>
  <w:num w:numId="20">
    <w:abstractNumId w:val="11"/>
  </w:num>
  <w:num w:numId="21">
    <w:abstractNumId w:val="4"/>
  </w:num>
  <w:num w:numId="22">
    <w:abstractNumId w:val="6"/>
  </w:num>
  <w:num w:numId="23">
    <w:abstractNumId w:val="7"/>
  </w:num>
  <w:num w:numId="24">
    <w:abstractNumId w:val="17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AB"/>
    <w:rsid w:val="0000089A"/>
    <w:rsid w:val="00003557"/>
    <w:rsid w:val="0006292E"/>
    <w:rsid w:val="00080FB1"/>
    <w:rsid w:val="00083862"/>
    <w:rsid w:val="000C0337"/>
    <w:rsid w:val="000D019D"/>
    <w:rsid w:val="001108B6"/>
    <w:rsid w:val="00125AFD"/>
    <w:rsid w:val="0015513A"/>
    <w:rsid w:val="001715EB"/>
    <w:rsid w:val="0017472C"/>
    <w:rsid w:val="001909F9"/>
    <w:rsid w:val="001A1215"/>
    <w:rsid w:val="001A7680"/>
    <w:rsid w:val="001C3059"/>
    <w:rsid w:val="001E34B4"/>
    <w:rsid w:val="00210835"/>
    <w:rsid w:val="00262808"/>
    <w:rsid w:val="00270758"/>
    <w:rsid w:val="0028314A"/>
    <w:rsid w:val="00296904"/>
    <w:rsid w:val="002D3113"/>
    <w:rsid w:val="00302819"/>
    <w:rsid w:val="00352146"/>
    <w:rsid w:val="00381EAB"/>
    <w:rsid w:val="003902C3"/>
    <w:rsid w:val="003A7E07"/>
    <w:rsid w:val="003C0102"/>
    <w:rsid w:val="003C1CEF"/>
    <w:rsid w:val="003D67D6"/>
    <w:rsid w:val="003F3C71"/>
    <w:rsid w:val="00403EED"/>
    <w:rsid w:val="0043495D"/>
    <w:rsid w:val="00441020"/>
    <w:rsid w:val="00450114"/>
    <w:rsid w:val="0047420F"/>
    <w:rsid w:val="004A534A"/>
    <w:rsid w:val="004B5B81"/>
    <w:rsid w:val="004D591F"/>
    <w:rsid w:val="00515226"/>
    <w:rsid w:val="00543A71"/>
    <w:rsid w:val="005A1C31"/>
    <w:rsid w:val="005A2CAC"/>
    <w:rsid w:val="005A7655"/>
    <w:rsid w:val="005B2804"/>
    <w:rsid w:val="005B62DA"/>
    <w:rsid w:val="005C6C3E"/>
    <w:rsid w:val="005E02B0"/>
    <w:rsid w:val="005F6FE7"/>
    <w:rsid w:val="006271B2"/>
    <w:rsid w:val="006475F1"/>
    <w:rsid w:val="00663973"/>
    <w:rsid w:val="00665B43"/>
    <w:rsid w:val="00680847"/>
    <w:rsid w:val="006A26A6"/>
    <w:rsid w:val="006C470B"/>
    <w:rsid w:val="006D089C"/>
    <w:rsid w:val="0070077C"/>
    <w:rsid w:val="00724383"/>
    <w:rsid w:val="007379B5"/>
    <w:rsid w:val="007442A8"/>
    <w:rsid w:val="00754A82"/>
    <w:rsid w:val="007875B1"/>
    <w:rsid w:val="007C090B"/>
    <w:rsid w:val="007D25B3"/>
    <w:rsid w:val="007E0C72"/>
    <w:rsid w:val="007E2A49"/>
    <w:rsid w:val="00824F16"/>
    <w:rsid w:val="00826427"/>
    <w:rsid w:val="0086760B"/>
    <w:rsid w:val="00892C3E"/>
    <w:rsid w:val="008A38C6"/>
    <w:rsid w:val="008A6A4F"/>
    <w:rsid w:val="008B2687"/>
    <w:rsid w:val="008D0631"/>
    <w:rsid w:val="00903457"/>
    <w:rsid w:val="00944DFC"/>
    <w:rsid w:val="00947E22"/>
    <w:rsid w:val="00960F04"/>
    <w:rsid w:val="009E01EC"/>
    <w:rsid w:val="009F2174"/>
    <w:rsid w:val="009F47D2"/>
    <w:rsid w:val="00A27459"/>
    <w:rsid w:val="00A30F59"/>
    <w:rsid w:val="00A340DE"/>
    <w:rsid w:val="00A43702"/>
    <w:rsid w:val="00A44299"/>
    <w:rsid w:val="00A46FCC"/>
    <w:rsid w:val="00A53B89"/>
    <w:rsid w:val="00A7318E"/>
    <w:rsid w:val="00A972A1"/>
    <w:rsid w:val="00B05FDA"/>
    <w:rsid w:val="00B10C26"/>
    <w:rsid w:val="00B14812"/>
    <w:rsid w:val="00B15300"/>
    <w:rsid w:val="00B35427"/>
    <w:rsid w:val="00B44BA2"/>
    <w:rsid w:val="00B66C5B"/>
    <w:rsid w:val="00B778C8"/>
    <w:rsid w:val="00BA0B3F"/>
    <w:rsid w:val="00BA68AE"/>
    <w:rsid w:val="00BF41CF"/>
    <w:rsid w:val="00C02E48"/>
    <w:rsid w:val="00C065AE"/>
    <w:rsid w:val="00C334DC"/>
    <w:rsid w:val="00C44F20"/>
    <w:rsid w:val="00C65308"/>
    <w:rsid w:val="00C65D85"/>
    <w:rsid w:val="00C6728E"/>
    <w:rsid w:val="00C9214B"/>
    <w:rsid w:val="00C96A9F"/>
    <w:rsid w:val="00CA2473"/>
    <w:rsid w:val="00D047BB"/>
    <w:rsid w:val="00D35BBF"/>
    <w:rsid w:val="00D36696"/>
    <w:rsid w:val="00D55119"/>
    <w:rsid w:val="00D81B4F"/>
    <w:rsid w:val="00DD1EB8"/>
    <w:rsid w:val="00DE1F55"/>
    <w:rsid w:val="00DE63EF"/>
    <w:rsid w:val="00E21381"/>
    <w:rsid w:val="00E33507"/>
    <w:rsid w:val="00E54A65"/>
    <w:rsid w:val="00E56FD7"/>
    <w:rsid w:val="00E605B5"/>
    <w:rsid w:val="00E66578"/>
    <w:rsid w:val="00EA61DC"/>
    <w:rsid w:val="00ED4900"/>
    <w:rsid w:val="00EE2AE1"/>
    <w:rsid w:val="00EF12EE"/>
    <w:rsid w:val="00EF553E"/>
    <w:rsid w:val="00F10391"/>
    <w:rsid w:val="00F27DC2"/>
    <w:rsid w:val="00F318AB"/>
    <w:rsid w:val="00F57AC9"/>
    <w:rsid w:val="00F84FEE"/>
    <w:rsid w:val="00FA7D40"/>
    <w:rsid w:val="00FB5AA8"/>
    <w:rsid w:val="00F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9C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31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31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E605B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F47D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F47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47D2"/>
  </w:style>
  <w:style w:type="paragraph" w:styleId="a9">
    <w:name w:val="header"/>
    <w:basedOn w:val="a"/>
    <w:link w:val="aa"/>
    <w:uiPriority w:val="99"/>
    <w:unhideWhenUsed/>
    <w:rsid w:val="00754A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4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54A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4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E2AE1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EE2AE1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F57A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4"/>
    <w:uiPriority w:val="59"/>
    <w:rsid w:val="00C672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locked/>
    <w:rsid w:val="006A26A6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B26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26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8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8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F318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F318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link w:val="a6"/>
    <w:uiPriority w:val="1"/>
    <w:qFormat/>
    <w:rsid w:val="00E605B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unhideWhenUsed/>
    <w:rsid w:val="009F47D2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semiHidden/>
    <w:unhideWhenUsed/>
    <w:rsid w:val="009F47D2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47D2"/>
  </w:style>
  <w:style w:type="paragraph" w:styleId="a9">
    <w:name w:val="header"/>
    <w:basedOn w:val="a"/>
    <w:link w:val="aa"/>
    <w:uiPriority w:val="99"/>
    <w:unhideWhenUsed/>
    <w:rsid w:val="00754A8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54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54A8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54A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EE2AE1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e">
    <w:name w:val="Основной текст с отступом Знак"/>
    <w:basedOn w:val="a0"/>
    <w:link w:val="ad"/>
    <w:uiPriority w:val="99"/>
    <w:rsid w:val="00EE2AE1"/>
    <w:rPr>
      <w:rFonts w:ascii="Calibri" w:eastAsia="Times New Roman" w:hAnsi="Calibri" w:cs="Times New Roman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F57AC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Сетка таблицы1"/>
    <w:basedOn w:val="a1"/>
    <w:next w:val="a4"/>
    <w:uiPriority w:val="59"/>
    <w:rsid w:val="00C6728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Без интервала Знак"/>
    <w:link w:val="a5"/>
    <w:uiPriority w:val="1"/>
    <w:locked/>
    <w:rsid w:val="006A26A6"/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8B268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26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BD3C5-1F22-4399-A890-1E5F656D7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1857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Светлана Сергеевна</cp:lastModifiedBy>
  <cp:revision>26</cp:revision>
  <cp:lastPrinted>2020-11-13T10:53:00Z</cp:lastPrinted>
  <dcterms:created xsi:type="dcterms:W3CDTF">2019-11-04T17:21:00Z</dcterms:created>
  <dcterms:modified xsi:type="dcterms:W3CDTF">2023-10-09T16:29:00Z</dcterms:modified>
</cp:coreProperties>
</file>