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DA" w:rsidRPr="002811DA" w:rsidRDefault="002811DA" w:rsidP="002811DA">
      <w:pPr>
        <w:spacing w:after="0" w:line="408" w:lineRule="auto"/>
        <w:ind w:left="120"/>
        <w:jc w:val="center"/>
        <w:rPr>
          <w:lang w:val="ru-RU"/>
        </w:rPr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11DA" w:rsidRPr="002811DA" w:rsidRDefault="002811DA" w:rsidP="002811D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2811DA" w:rsidRPr="002811DA" w:rsidRDefault="002811DA" w:rsidP="002811DA">
      <w:pPr>
        <w:spacing w:after="0" w:line="408" w:lineRule="auto"/>
        <w:ind w:left="120"/>
        <w:jc w:val="center"/>
        <w:rPr>
          <w:lang w:val="ru-RU"/>
        </w:rPr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</w:t>
      </w:r>
      <w:bookmarkStart w:id="0" w:name="9e261362-ffd0-48e2-97ec-67d0cfd64d9a"/>
      <w:bookmarkEnd w:id="0"/>
    </w:p>
    <w:p w:rsidR="002811DA" w:rsidRPr="002811DA" w:rsidRDefault="002811DA" w:rsidP="002811DA">
      <w:pPr>
        <w:spacing w:after="0" w:line="408" w:lineRule="auto"/>
        <w:ind w:left="120"/>
        <w:jc w:val="center"/>
        <w:rPr>
          <w:lang w:val="ru-RU"/>
        </w:rPr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Start w:id="1" w:name="fa857474-d364-4484-b584-baf24ad6f13e"/>
      <w:bookmarkEnd w:id="1"/>
    </w:p>
    <w:p w:rsidR="002811DA" w:rsidRPr="002811DA" w:rsidRDefault="002811DA" w:rsidP="002811D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 Каледина"</w:t>
      </w:r>
    </w:p>
    <w:p w:rsidR="002811DA" w:rsidRDefault="002811DA" w:rsidP="002811DA">
      <w:pPr>
        <w:spacing w:after="0" w:line="408" w:lineRule="auto"/>
        <w:ind w:left="120"/>
        <w:jc w:val="center"/>
      </w:pPr>
      <w:r w:rsidRPr="002811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Боковского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района</w:t>
      </w:r>
      <w:proofErr w:type="spellEnd"/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2268"/>
        <w:gridCol w:w="3707"/>
      </w:tblGrid>
      <w:tr w:rsidR="002811DA" w:rsidTr="002811DA">
        <w:tc>
          <w:tcPr>
            <w:tcW w:w="3687" w:type="dxa"/>
          </w:tcPr>
          <w:p w:rsidR="002811DA" w:rsidRPr="002811DA" w:rsidRDefault="002811DA" w:rsidP="002811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2811DA" w:rsidRDefault="002811DA" w:rsidP="00281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08.2025 г.</w:t>
            </w:r>
          </w:p>
          <w:p w:rsidR="002811DA" w:rsidRDefault="002811DA" w:rsidP="00281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11DA" w:rsidRDefault="002811DA" w:rsidP="00281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</w:tcPr>
          <w:p w:rsidR="002811DA" w:rsidRPr="002811DA" w:rsidRDefault="002811DA" w:rsidP="00281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11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1DA" w:rsidRPr="002811DA" w:rsidRDefault="002811DA" w:rsidP="002811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811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</w:t>
            </w:r>
            <w:proofErr w:type="spellEnd"/>
            <w:r w:rsidRPr="002811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  <w:p w:rsidR="002811DA" w:rsidRDefault="002811DA" w:rsidP="002811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62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08.2025 г.</w:t>
            </w:r>
          </w:p>
          <w:p w:rsidR="002811DA" w:rsidRDefault="002811DA" w:rsidP="002811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Default="002811DA" w:rsidP="002811DA">
      <w:pPr>
        <w:spacing w:after="0"/>
        <w:ind w:left="120"/>
      </w:pPr>
    </w:p>
    <w:p w:rsidR="002811DA" w:rsidRPr="006866B4" w:rsidRDefault="002811DA" w:rsidP="002811DA">
      <w:pPr>
        <w:pStyle w:val="a4"/>
        <w:rPr>
          <w:szCs w:val="24"/>
        </w:rPr>
      </w:pPr>
    </w:p>
    <w:p w:rsidR="002811DA" w:rsidRPr="006866B4" w:rsidRDefault="002811DA" w:rsidP="002811DA">
      <w:pPr>
        <w:pStyle w:val="a4"/>
        <w:jc w:val="center"/>
        <w:rPr>
          <w:b/>
          <w:szCs w:val="24"/>
        </w:rPr>
      </w:pPr>
    </w:p>
    <w:p w:rsidR="002811DA" w:rsidRPr="00691434" w:rsidRDefault="002811DA" w:rsidP="002811DA">
      <w:pPr>
        <w:pStyle w:val="a4"/>
        <w:spacing w:line="360" w:lineRule="auto"/>
        <w:jc w:val="center"/>
        <w:rPr>
          <w:b/>
          <w:sz w:val="36"/>
          <w:szCs w:val="24"/>
        </w:rPr>
      </w:pPr>
      <w:r w:rsidRPr="00691434">
        <w:rPr>
          <w:b/>
          <w:sz w:val="36"/>
          <w:szCs w:val="24"/>
        </w:rPr>
        <w:t>РАБОЧАЯ ПРОГРАММА</w:t>
      </w:r>
    </w:p>
    <w:p w:rsidR="002811DA" w:rsidRPr="00691434" w:rsidRDefault="002811DA" w:rsidP="002811DA">
      <w:pPr>
        <w:pStyle w:val="a4"/>
        <w:spacing w:line="360" w:lineRule="auto"/>
        <w:jc w:val="center"/>
        <w:rPr>
          <w:sz w:val="36"/>
          <w:szCs w:val="24"/>
        </w:rPr>
      </w:pPr>
      <w:r w:rsidRPr="00691434">
        <w:rPr>
          <w:sz w:val="36"/>
          <w:szCs w:val="24"/>
        </w:rPr>
        <w:t>по курсу внеурочной деятельности</w:t>
      </w:r>
    </w:p>
    <w:p w:rsidR="002811DA" w:rsidRPr="00691434" w:rsidRDefault="002811DA" w:rsidP="002811DA">
      <w:pPr>
        <w:pStyle w:val="a4"/>
        <w:spacing w:line="360" w:lineRule="auto"/>
        <w:jc w:val="center"/>
        <w:rPr>
          <w:b/>
          <w:sz w:val="36"/>
          <w:szCs w:val="24"/>
        </w:rPr>
      </w:pPr>
      <w:r w:rsidRPr="00691434">
        <w:rPr>
          <w:b/>
          <w:sz w:val="36"/>
          <w:szCs w:val="24"/>
        </w:rPr>
        <w:t>«</w:t>
      </w:r>
      <w:r>
        <w:rPr>
          <w:b/>
          <w:sz w:val="36"/>
          <w:szCs w:val="24"/>
        </w:rPr>
        <w:t>Финансовая грамотность</w:t>
      </w:r>
      <w:r w:rsidRPr="00691434">
        <w:rPr>
          <w:b/>
          <w:sz w:val="36"/>
          <w:szCs w:val="24"/>
        </w:rPr>
        <w:t>»</w:t>
      </w:r>
    </w:p>
    <w:p w:rsidR="002811DA" w:rsidRPr="00691434" w:rsidRDefault="002811DA" w:rsidP="002811DA">
      <w:pPr>
        <w:pStyle w:val="a4"/>
        <w:spacing w:line="360" w:lineRule="auto"/>
        <w:jc w:val="center"/>
        <w:rPr>
          <w:sz w:val="36"/>
          <w:szCs w:val="24"/>
        </w:rPr>
      </w:pPr>
      <w:r w:rsidRPr="00691434">
        <w:rPr>
          <w:sz w:val="36"/>
          <w:szCs w:val="24"/>
        </w:rPr>
        <w:t xml:space="preserve">для обучающихся </w:t>
      </w:r>
      <w:r>
        <w:rPr>
          <w:sz w:val="36"/>
          <w:szCs w:val="24"/>
        </w:rPr>
        <w:t>5-6</w:t>
      </w:r>
      <w:r w:rsidRPr="00691434">
        <w:rPr>
          <w:sz w:val="36"/>
          <w:szCs w:val="24"/>
        </w:rPr>
        <w:t xml:space="preserve"> классов</w:t>
      </w:r>
    </w:p>
    <w:p w:rsidR="002811DA" w:rsidRPr="006866B4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jc w:val="center"/>
        <w:rPr>
          <w:szCs w:val="24"/>
        </w:rPr>
      </w:pPr>
    </w:p>
    <w:p w:rsidR="002811DA" w:rsidRDefault="002811DA" w:rsidP="002811DA">
      <w:pPr>
        <w:pStyle w:val="a4"/>
        <w:rPr>
          <w:szCs w:val="24"/>
        </w:rPr>
      </w:pPr>
    </w:p>
    <w:p w:rsidR="002811DA" w:rsidRPr="006866B4" w:rsidRDefault="002811DA" w:rsidP="002811DA">
      <w:pPr>
        <w:pStyle w:val="a4"/>
        <w:jc w:val="center"/>
        <w:rPr>
          <w:szCs w:val="24"/>
        </w:rPr>
      </w:pPr>
      <w:r w:rsidRPr="006866B4">
        <w:rPr>
          <w:szCs w:val="24"/>
        </w:rPr>
        <w:t>202</w:t>
      </w:r>
      <w:r>
        <w:rPr>
          <w:szCs w:val="24"/>
        </w:rPr>
        <w:t>5</w:t>
      </w:r>
      <w:r w:rsidRPr="006866B4">
        <w:rPr>
          <w:szCs w:val="24"/>
        </w:rPr>
        <w:t>-202</w:t>
      </w:r>
      <w:r>
        <w:rPr>
          <w:szCs w:val="24"/>
        </w:rPr>
        <w:t xml:space="preserve">6 учебный </w:t>
      </w:r>
      <w:r w:rsidRPr="006866B4">
        <w:rPr>
          <w:szCs w:val="24"/>
        </w:rPr>
        <w:t>г</w:t>
      </w:r>
      <w:r>
        <w:rPr>
          <w:szCs w:val="24"/>
        </w:rPr>
        <w:t>од</w:t>
      </w:r>
    </w:p>
    <w:p w:rsidR="002811DA" w:rsidRDefault="002811DA" w:rsidP="002811DA">
      <w:pPr>
        <w:pStyle w:val="1"/>
        <w:spacing w:before="69"/>
        <w:ind w:left="0"/>
        <w:rPr>
          <w:rFonts w:eastAsiaTheme="minorHAnsi"/>
          <w:b w:val="0"/>
          <w:bCs w:val="0"/>
          <w:sz w:val="24"/>
          <w:szCs w:val="24"/>
        </w:rPr>
      </w:pPr>
    </w:p>
    <w:p w:rsidR="006C76F8" w:rsidRDefault="008C3ACC" w:rsidP="002811D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811DA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Оглавление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ПОЯСНИТЕЛЬНАЯ ЗАПИСКА............................................................................... 4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Цели и задачи изучения учебного курса «Общественно-научные предметы. Финансовая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грамотность. 5—</w:t>
      </w:r>
      <w:r w:rsidR="002811D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классы» .......................................................................................... 5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Общая характеристика учебного предмета ................................................................... 7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Место учебного курса «Общественно-научные предметы. Финансовая грамотность. 5—</w:t>
      </w:r>
      <w:r w:rsidR="002811D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классы» в учебном плане ............................................................................................... 9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Личностные, метапредметные и предметные результаты освоения учебного курса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«Общественно-научные предметы. Финансовая грамотность. 5—</w:t>
      </w:r>
      <w:r w:rsidR="002811D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классы»................ 9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СОДЕРЖАНИЕ УЧЕБНОГО КУРСА «ОБЩЕСТВЕННО-НАУЧНЫЕ ПРЕДМЕТЫ.</w:t>
      </w:r>
      <w:r w:rsid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ФИНАНСОВАЯ ГРАМОТНОСТЬ. 5—</w:t>
      </w:r>
      <w:r w:rsidR="002811D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КЛАССЫ»</w:t>
      </w:r>
      <w:r w:rsid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..............</w:t>
      </w:r>
      <w:r w:rsidR="006C76F8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17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ПРИМЕРНОЕ ТЕМАТИЧЕСКОЕ ПЛАНИРОВАНИЕ И ОСНОВНЫЕ ВИДЫ УЧЕБНОЙ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br/>
        <w:t>ДЕЯТЕЛЬНОСТИ КУРСА «Общественно-научные предметы. Финансовая грамотность. 5—</w:t>
      </w:r>
      <w:r w:rsidR="002811D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классы»....................</w:t>
      </w:r>
      <w:r w:rsidR="006C76F8"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24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Учебно-методическое и материально-техническое обеспечение учебного процесса................ 45</w:t>
      </w:r>
    </w:p>
    <w:p w:rsid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Интернет-ресурсы................................................................................... 45</w:t>
      </w:r>
    </w:p>
    <w:p w:rsidR="008C3ACC" w:rsidRPr="006C76F8" w:rsidRDefault="008C3ACC" w:rsidP="006C76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C76F8">
        <w:rPr>
          <w:rFonts w:ascii="Times New Roman" w:eastAsia="Calibri" w:hAnsi="Times New Roman" w:cs="Times New Roman"/>
          <w:sz w:val="24"/>
          <w:szCs w:val="24"/>
          <w:lang w:val="ru-RU"/>
        </w:rPr>
        <w:t>Дополнительная литература ....................</w:t>
      </w: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FC5" w:rsidRPr="006C76F8" w:rsidRDefault="00200FC5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0FC5" w:rsidRDefault="008C3ACC" w:rsidP="00200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ПОЯСНИТЕЛЬНАЯ ЗАПИСКА</w:t>
      </w: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программы способствует расширению знаний учащихся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по основным общественно-научным предметам. Для её успешной реализации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рекомендуется использование знаний по таким учебным предметам, как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математика и литература. Это позволит сформировать базовые компетенции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сфере финансовой грамотности и финансовой культуры у обучающихся 5—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классов.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Нормативно-правовую основу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настоящей примерной программы по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учебному курсу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«Финансовая грамотность» составляют следующие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документы: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</w:t>
      </w:r>
      <w:r w:rsidR="00200FC5"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 (далее — Федеральный закон об образовании).</w:t>
      </w:r>
    </w:p>
    <w:p w:rsidR="00200FC5" w:rsidRPr="00FE428D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Распоряжение Правительства Российской Федерации от 25 сентября</w:t>
      </w:r>
      <w:r w:rsidR="00200FC5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2017 года №2039-р об утверждении Стратегии повышения финансовой</w:t>
      </w:r>
      <w:r w:rsidR="00200FC5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грамотности в Российской Федерации на период 2017-2023 годы.</w:t>
      </w:r>
    </w:p>
    <w:p w:rsidR="00200FC5" w:rsidRPr="00FE428D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основного</w:t>
      </w:r>
      <w:r w:rsidR="00200FC5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 / утв. приказом Министерства просвещения Российской</w:t>
      </w:r>
      <w:r w:rsidR="00200FC5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Федерации от 31 мая 2021 года №287</w:t>
      </w:r>
      <w:r w:rsidR="00FE428D" w:rsidRPr="00FE428D">
        <w:t xml:space="preserve"> (</w:t>
      </w:r>
      <w:r w:rsidR="00FE428D" w:rsidRPr="00FE428D">
        <w:rPr>
          <w:rFonts w:ascii="Times New Roman" w:eastAsia="Times New Roman" w:hAnsi="Times New Roman"/>
          <w:sz w:val="24"/>
          <w:szCs w:val="24"/>
          <w:lang w:eastAsia="ru-RU"/>
        </w:rPr>
        <w:t xml:space="preserve">ред. от 08.11.2022) </w:t>
      </w:r>
      <w:r w:rsidRPr="00FE42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Примерная рабочая программа основного общего образования</w:t>
      </w:r>
      <w:r w:rsidR="00200FC5"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«Обществознание» (для 6—9 классов образовательных организаций) /Одобрена решением федерального учебно-методического объединения по</w:t>
      </w:r>
      <w:r w:rsidR="00200FC5"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общему образованию, протокол 3/21 от 27.09.2021 г.</w:t>
      </w:r>
    </w:p>
    <w:p w:rsidR="00200FC5" w:rsidRPr="00200FC5" w:rsidRDefault="008C3ACC" w:rsidP="002B04B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Примерная программа воспитания, одобренная решением</w:t>
      </w:r>
      <w:r w:rsidR="00200FC5"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учебно-методического объединения по общему образованию</w:t>
      </w:r>
      <w:r w:rsidR="00200FC5"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0F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(протокол от 2 июня 2020 г. № 2/20).</w:t>
      </w:r>
    </w:p>
    <w:p w:rsidR="00200FC5" w:rsidRDefault="00200FC5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Р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абочая программа (далее — программа) разработана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основе 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едерального государственного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стандарта основного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образования к результатам освоения 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образовательной программы основного общего образования предметной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области «Общественно-научные предметы».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Программа разработана в соответствии со </w:t>
      </w:r>
      <w:r w:rsidR="008C3ACC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Стратегией повышения</w:t>
      </w:r>
      <w:r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3ACC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финансовой грамотности в Российской Федерации на период 2017-2023 годы</w:t>
      </w:r>
      <w:r w:rsidR="00FE428D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FE428D" w:rsidRPr="00FE428D">
        <w:rPr>
          <w:lang w:val="ru-RU"/>
        </w:rPr>
        <w:t xml:space="preserve"> </w:t>
      </w:r>
      <w:r w:rsidR="00FE428D" w:rsidRPr="00FE42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утвержденной распоряжением Правительства Российской Федерации от 25 сентября 2017 г.  № 2039-р.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этом в ней учтены, те положения единой рамки компетенций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соответствуют возрастным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познавательным возможностям обучающихся 5—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классов на 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основного общего образования.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включает пояснительную записку, цель изучения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даётся общая характеристика курса, определяется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место учебного курса «Общественно-научные предметы. Финансовая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классы» в учебном плане,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раскрываются основные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подходы к отбору содержания курса, характеризуются его основные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содержательные линии.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устанавливает требования к результатам освоения основной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программы основного общего образования по финансовой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грамотности на личностном, метапредметном и предметном уровнях,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примерное содержание учебного курса «Общественно-научные предметы.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классы».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определяет содержание учебного курса, основные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методические стратегии обучения, воспитания и развития обучающихся.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Цели и задачи изучения учебного курса «Общественно-научные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классы»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Целью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курса является формирование у обучающихся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классов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культуры,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рационального финансового поведения 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ответственного потребления финансовых услуг, с учётом их возрастных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особенностей и способностей.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Задачи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 учебного курса «Общественно-научные предметы.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классы»: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значимости для себя лично финансовых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проблем, которые решаются на индивидуальном и семейном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уровнях и сказываются на личном и семейном благополучии;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давать личную оценку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действиям субъектов финансовых отношений, так как человек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вступает с ними во взаимодействие для решения своих задач;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выявления причинноследственных связей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между семейными и личными финансовыми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возможностями, и потребностями членов семьи;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собственного понимания изучаемых финансовых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вопросов на основе анализа и оценки финансовых ситуаций, с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которыми человек может столкнуться лично;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способности инициировать сотрудничество 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команде при работе с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творческими заданиями;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наличия альтернативных решений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задач на личном и семейном уровне, их оценки с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позиции имеющихся финансовых возможностей,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ограничений,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потребностей, необходимости выбора из имеющихся выявленных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альтернатив;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необходимости вносить изменения 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 и способ действий субъектов финансовых отношений, так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появляются новые возможности, ограничения и потребности;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понимания содержания различных видов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семейных доходов и расходов,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их изменения, сравнения, анализа,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количественной оценки и выбора варианта балансирования при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разработке бюджета.</w:t>
      </w:r>
    </w:p>
    <w:p w:rsidR="00200FC5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Общая характеристика учебного курса «Общественно-научные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классы»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по финансовой грамотности отражает современные тенденции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дополнительного образования и интегрирует возможности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следующих учебных предметов: обществознание, история, математика,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литература.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по финансовой грамотности изучается в рамках предметной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области «Общественно-научные предметы». Содержание направлено на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расширение знаний обучающихся по обществознанию, за счет изучаемых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вопросов финансовой грамотности.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ряду финансовых вопросов учебный курс «Общественно-научные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предметы. Финансовая грамотность.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классы» имеет пропедевтический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характер, т. к. позволяет подготовить обучающихся к изучению раздела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«Человек в экономических отношениях», предусмотренного Примерной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рабочей программой основного общего образования «Обществознание» (для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классов образовательных организаций) в 8 классе. Это в частности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вопросы доходов и расходов семьи, сбережений, личного финансового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планирования и др.</w:t>
      </w:r>
    </w:p>
    <w:p w:rsidR="00200FC5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финансовой грамотности происходит с использованием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математических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инструментов и финансовых ситуаций, описанных 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литературных произведениях. Таким образом, знания положений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математики и литературы имеют вспомогательный характер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лучшего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понимания и усвоения учащимися финансовых знаний и формирования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соответствующих умений и навыков.</w:t>
      </w:r>
    </w:p>
    <w:p w:rsidR="00200FC5" w:rsidRDefault="00FE428D" w:rsidP="00200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Финансовая сфера современного общества восприимчива к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изменениям, происходящим в обществе, что особенно актуально 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условиях цифровизации экономики. Соответственно субъектам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отношений приходится учитывать такие изменения. Это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обстоятельство требует соответствующей подготовки школьников к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принятию решений и корректировке уже принятых решений. В этой связи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актуально обучение учащихся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классов вопросам, касающимся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семейных финансов.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9A1CD8" w:rsidRDefault="00FE428D" w:rsidP="00200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Принимая финансовые решения в современном мире, субъектам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следует иметь в виду необходимость учёта различных аспектов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финансовой безопасности. В </w:t>
      </w:r>
      <w:r w:rsidR="00200F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инансовом мире существует множество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угроз и рисков, негативно влияющих н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финансовое благополучие семьи.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условиях цифровой экономики участились случаи финансового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мошенничества, которые проявляются в виде незаконных способов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обогащения за счёт денежных средств населения. Кроме того, постоянно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появляются новые способы финансового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мошенничества. В создавшейся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ситуации учитель должен акцентировать внимание обучающихся на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проблему противостояния финансовым мошенникам и значимости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безопасного использования финансовых 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инструментов. В процессе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 такой задачи требуется использование дополнительных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источников информации, в том числе Интернет-ресурсов, 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СМИ, где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приводятся примеры новых видов финансового мошенничества.</w:t>
      </w:r>
    </w:p>
    <w:p w:rsidR="009A1CD8" w:rsidRPr="006C76F8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Современное общество нуждается в профессионалах, умеющих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работать в команде, поэтому предложены творческие задания, которые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рекомендуется выполнять группой учащихся. Командная работ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ориентирована на формирование умения вырабатывать коллективное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решение, идти на компромисс, учитывать мнения каждого члена команды.</w:t>
      </w:r>
      <w:r w:rsidR="009A1CD8" w:rsidRPr="006C76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00FC5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Знакомство учащихся сосновными финансовыми терминами,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акономерностями,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вопросами, проблемами, альтернативными способами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их решения, практической значимостью для себя лично и семьи в целом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позволит принимать грамотные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финансовые решения в условиях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динамично меняющегося мира финансов. Процесс обучения финансовой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A1CD8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грамотности направлен на формирование у учащихся компетенций,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соответствующих условиям современной действительности.</w:t>
      </w:r>
    </w:p>
    <w:p w:rsidR="00200FC5" w:rsidRDefault="008C3ACC" w:rsidP="00200FC5">
      <w:pPr>
        <w:tabs>
          <w:tab w:val="left" w:pos="1490"/>
          <w:tab w:val="left" w:pos="2767"/>
          <w:tab w:val="left" w:pos="3837"/>
          <w:tab w:val="left" w:pos="5172"/>
          <w:tab w:val="left" w:pos="6395"/>
          <w:tab w:val="left" w:pos="7719"/>
          <w:tab w:val="left" w:pos="8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Место учебного курса «Общественно-научные предметы. Финансовая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классы» в учебном плане</w:t>
      </w:r>
    </w:p>
    <w:p w:rsidR="00200FC5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учебного курса по финансовой грамотности является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общеобразовательной, предназначена для реализации на уровне основного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образования. Её реализация рассчитана на три года обучения (5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классы).</w:t>
      </w:r>
    </w:p>
    <w:p w:rsidR="009135F4" w:rsidRPr="006C76F8" w:rsidRDefault="00FE428D" w:rsidP="00FE4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Учебный курс 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 предметы. Финансовая</w:t>
      </w:r>
      <w:r w:rsidR="0020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грамотность.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="008C3ACC"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классы» </w:t>
      </w:r>
      <w:proofErr w:type="gramStart"/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разработан</w:t>
      </w:r>
      <w:proofErr w:type="gramEnd"/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основе требований к предметным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 освоения основной общеобразовательной программы,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представленной в федеральном государственном образовательном стандарте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основного общего образования, и может реализовываться в</w:t>
      </w:r>
      <w:r w:rsidR="00200F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разных вариантах, включая работу в урочное время:</w:t>
      </w:r>
    </w:p>
    <w:p w:rsidR="009135F4" w:rsidRPr="00200FC5" w:rsidRDefault="009135F4" w:rsidP="002B04BB">
      <w:pPr>
        <w:pStyle w:val="a3"/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C5">
        <w:rPr>
          <w:rFonts w:ascii="Times New Roman" w:hAnsi="Times New Roman"/>
          <w:sz w:val="24"/>
          <w:szCs w:val="24"/>
        </w:rPr>
        <w:t>5 класс 34 часа, в неделю 1 час</w:t>
      </w:r>
    </w:p>
    <w:p w:rsidR="009135F4" w:rsidRPr="00200FC5" w:rsidRDefault="009135F4" w:rsidP="002B04BB">
      <w:pPr>
        <w:pStyle w:val="a3"/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C5">
        <w:rPr>
          <w:rFonts w:ascii="Times New Roman" w:hAnsi="Times New Roman"/>
          <w:sz w:val="24"/>
          <w:szCs w:val="24"/>
        </w:rPr>
        <w:t>6 класс 34 часа, в неделю 1 час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Основные содержательные линии курса: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их история, виды денег.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824CF6" w:rsidRPr="006C76F8" w:rsidRDefault="00824CF6" w:rsidP="006C76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Социальные пособия. Пенсия. Налог.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Личностные, метапредметные и предметные результаты освоения курса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изучения учебного курса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</w:t>
      </w:r>
      <w:r w:rsidR="00CD4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классы»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уровне основного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образования должны быть ориентированы на применение знаний,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умений и навыков в реальных финансовых ситуациях.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Личностные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обучения отражаются в готовности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 к целенаправленной социально значимой деятельности;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отражают их готовность руководствоваться системой позитивных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ценностных ориентаций; осознание важности обучения на протяжении всей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жизни для успешной профессиональной деятельности и развитие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необходимых умений для этого; уважение к труду и результатам трудовой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деятельности; осознанность выбора и построения и построения жизненных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планов с учетом личных и общественных интересов и потребностей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готовности обучающихся к саморазвитию,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самостоятельности и личностному самоопределению на основе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осознанного отношения к выбору и построению индивидуальной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траектории образования с учётом устойчивых познавательных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интересов и значимости для себя лично взаимосвязи между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образованием и финансовым благополучием;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осознания ценности самостоятельности и инициативы с учетом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действующих правил поведения субъектов в финансовой сфере,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 положений нормативно-правовых документов,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ответственного отношения к процессу обучения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 понимания для себя лично содержания финансовых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отношений между различными субъектами, финансовых решений,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альтернативных возможностей их реализации, последствий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выполнения или невыполнения принятых решений;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 внутренней позиции личности как особого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ценностного отношения к себе, осознания значения семьи в жизни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человека и общества, уважительного и заботливого отношения к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членам своей семьи, проявляющегося в учёте личных интересов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каждого члена семьи и семьи в целом при решении вопросов 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получении и распределении средств семейного бюджета;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наличия мотивации к целенаправленной социально значимой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деятельности, в частности мотивации к обучению, познанию за счёт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понимания значимости для себя лично взаимосвязи между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профессиональной подготовкой человека и финансовыми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результатами его деятельности.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Метапредметные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Регулятивные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Умение развивать мотивы и интересы своей познавательной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 в процессе изучения финансовых вопросов через понимание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 давать оценку существующих финансовых ситуаций и их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изменения.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собственное понимание изученных финансовых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терминов;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личный маршрут движения к финансовому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благополучию;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вероятность мошенничества в финансовых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отношениях;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ставить финансовые цели собственной деятельности.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Умение самостоятельно планировать пути достижения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целей, в том числе альтернативные, осознанно выбирать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наиболее эффективные способы решения учебных и практических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финансовых задач.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разрабатывать способы решения проблем в области личных финансов;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структуру доходов и расходов семьи;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необходимые действия в соответствии с учебной 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практической финансовой задачей и составлять этапы их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выполнения;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обосновывать и осуществлять выбор альтернативных способов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 финансовых задач;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8C3ACC" w:rsidRP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план решения финансовой проблемы (написание эссе,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кейсов, выполнение квеста).</w:t>
      </w:r>
    </w:p>
    <w:p w:rsidR="00CD4DBF" w:rsidRDefault="00824CF6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Умение соотносить свои действия с планируемыми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результатами, осуществлять контроль своей деятельности в процессе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ACC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достижения результата. 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вносить необходимые изменения в план и способ действий с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учётом изменившихся обстоятельств;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состояние личных финансов до и после уплаты налогов;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свою деятельность, аргументируя причины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достижения или отсутствия планируемого результата;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вносить коррективы в текущую деятельность на основе анализа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изменений ситуации для получения запланированного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варианты открытия депозита на различные сроки;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выбора условий кредитования; результаты выбора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условий депозита; требования к недвижимому имуществу,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служащему для банка залогом;</w:t>
      </w:r>
    </w:p>
    <w:p w:rsidR="00CD4DBF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оценивать подходы субъектов к покупке дорогостоящих товаров,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исходя из финансовых возможностей их семей.</w:t>
      </w:r>
    </w:p>
    <w:p w:rsidR="008C3ACC" w:rsidRPr="006C76F8" w:rsidRDefault="008C3ACC" w:rsidP="00CD4DBF">
      <w:pPr>
        <w:tabs>
          <w:tab w:val="left" w:pos="1714"/>
          <w:tab w:val="left" w:pos="3400"/>
          <w:tab w:val="left" w:pos="5045"/>
          <w:tab w:val="left" w:pos="6226"/>
          <w:tab w:val="left" w:pos="7405"/>
          <w:tab w:val="left" w:pos="77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Познавательные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824CF6" w:rsidRPr="006C76F8" w:rsidRDefault="00824CF6" w:rsidP="00CD4DBF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1. Умение определять содержание понятий, создавать обобщения,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классифицировать, устанавливать аналогии, проводить анализ,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причинно-следственные связи и делать выводы.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сравнивать способы получения доходов, альтернативные варианты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достижения финансовых целей, направления инвестирования,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 кредитования и условия размещения денежных средств;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причинно-следственные связи между различными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финансовыми явлениями: доходами семьи и правом собственности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имущество; индексацией и размерами денежных доходов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населения; размером доходов и риском; бизнес-планом 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действительностью; креативностью инвестиционного проекта 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доходами авторов;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 выгоды наличия прав собственности; признаки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пирамиды; особенности каждого слоя атмосферы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инвестирования; причины появления сверхновых источников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доходов;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статистические данные о доходах населения;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положения статей ГК РФ по вопросу получения доходов от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интеллектуальной собственности; положения статей ТК РФ по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вопросу получения заработной платы; положения статей НК РФ по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вопросам налогообложения;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классифицировать виды доходов, расходов, имущества, налогов,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шкал налогообложения, банковских вкладов, кредитных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выявлять преимущества и недостатки деятельности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микрофинансовых организаций, покупки товаров в рассрочку,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активных и пассивных источников дохода, обладания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собственностью, банковской картой;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делать вывод на основе критического анализа разных точек зрения, подтверждая его собственной аргументацией, в том числе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математическими расчётами.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Смысловое чтение.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ориентироваться в содержании текста, понимать смысл текста,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структурировать текст, идентифицируя финансовые ситуации 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литературных произведениях;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взаимосвязь описанных в тексте финансовых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событий в конкретной ситуации;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критически оценивать финансовую ситуацию, описанную 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тексте;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аргументировать собственную позицию по приведённой в тексте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ситуации.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Развитие мотивации к овладению культурой поиска источников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информации.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необходимые ключевые поисковые слова;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 взаимодействие с электронными поисковыми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системами, словарями;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соотносить полученные результаты поиска информации с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условиями поставленных финансовых задач.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 xml:space="preserve">Коммуникативные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универсальные учебные действия</w:t>
      </w:r>
      <w:r w:rsidRPr="006C76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Умение организовывать учебное сотрудничество и совместную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деятельность. Обучающийся сможет: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инициировать сотрудничество в группе при обсуждении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ситуаций, при работе с творческими заданиями, при обсуждении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 планирования семейного бюджета, формирования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резервов и сбережений, постановки финансовых целей;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выстраивать логическую цепь рассуждений при анализе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ситуаций;</w:t>
      </w:r>
      <w:r w:rsidR="00CD4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D4DBF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задавать вопросы при обсуждении финансовых проблем.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Умение осознанно использовать речевые средства в соответствии с задачей 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оммуникации для выражения своих мыслей; владение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устной и письменной речью. Обучающийся сможет: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соблюдать правила публичной речи и проведения дискуссии по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тематике;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ринимать решение в групповой работе, учитывая мнения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собеседников;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создавать письменные тексты при выполнении творческих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заданий на финансовые темы;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результаты коммуникации после её завершения в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ходе выполнения группового задания и представления его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решения.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Предметные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обучения.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освоение и применение системы финансовых знаний, и их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необходимости для решения современных практических задач;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классифицировать по разным признакам (в том числе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существенный признак классификации) финансовые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объекты, явления, процессы, выявляя их существенные признаки,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и основные функции;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использовать полученные знания для объяснения (устного 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письменного) сущности, взаимосвязей финансовых явлений 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процессов; необходимости правомерного налогового поведения;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осмысления личного опыта принятия финансовых решений;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решать в рамках изученного материала познавательные 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практические задачи, отражающие процессы постановки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финансовых целей, управления доходами и расходами,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формирования резервов и сбережений, принятия инвестиционных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смысловым чтением текстов финансовой тематики,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позволяющим воспринимать, понимать и интерпретировать смысл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текстов разных типов, жанров, назначений в целях решения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различных учебных задач, в том числе извлечений из нормативных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правовых актов; умение преобразовывать текстовую информацию в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модели (таблицу, диаграмму, схему) и преобразовывать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предложенные модели в текст;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анализировать, обобщать, систематизировать,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конкретизировать и критически оценивать статистическую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финансовую информацию, соотносить ее с собственными знаниями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опытом; формулировать выводы, подкрепляя их аргументами;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оценивать собственные поступки и поведение других людей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точки зрения финансово-экономических и правовых норм,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включая вопросы, связанные с личными финансами, финансовыми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рисками и угрозами финансового мошенничества; осознание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неприемлемости всех форм антиобщественного поведения;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приобретение опыта использования полученных знаний по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финансовой грамотности в практической (индивидуальной и/или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групповой) деятельности: для составления личного финансового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плана; для принятия решений о приобретении финансовых услуг и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имущества; для приобретения опыта публичного представления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результатов своей деятельности в соответствии с темой и ситуацией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общения, особенностями аудитории и регламентом.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обучения данному курсу, обучающиеся 5</w:t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смогут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сформировать следующие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компетенции по финансовой грамотности: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планировать свои доходы и расходы на основе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оценки имеющихся финансовых возможностей и ограничений,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избегая несоразмерных доходам долгов и неплатежей по ним;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формировать резервы и сбережения денежных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следить за состоянием личных финансов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посредством планирования личного бюджета;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рационально выбирать финансовые услуги,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распознавая признаки финансового мошенничества, учитывая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информацию об имеющихся на рынке финансовых рисках;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B7"/>
      </w:r>
      <w:r w:rsidR="00FE42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искать и использовать необходимую финансовую</w:t>
      </w:r>
      <w:r w:rsidR="0077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информацию.</w:t>
      </w:r>
    </w:p>
    <w:p w:rsidR="00FE428D" w:rsidRDefault="00FE428D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СОДЕРЖАНИЕ УЧЕБНОГО КУРСА</w:t>
      </w:r>
    </w:p>
    <w:p w:rsidR="00777E11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«Общественно-научные 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="00777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классы»</w:t>
      </w:r>
    </w:p>
    <w:p w:rsidR="00777E11" w:rsidRDefault="00777E11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  <w:r w:rsidR="008C48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 часа)</w:t>
      </w: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прикладным курсом, реализующим интересы обучающихся 5 класса в сфере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ВВЕДЕНИЕ В КУРС ФИНАНСОВАЯ ГРАМОТНОСТЬ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Основные понятия.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>Финансовая грамотность, благосостояние, финансовое поведение.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их история, виды денег.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Центральный банк.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бюджет.</w:t>
      </w:r>
    </w:p>
    <w:p w:rsidR="00C27BCB" w:rsidRDefault="00C27BCB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Депозиты. Виды депозитов.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5370E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 xml:space="preserve">Пенсия. 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Налог</w:t>
      </w:r>
      <w:r w:rsidR="005370E8">
        <w:rPr>
          <w:rFonts w:ascii="Times New Roman" w:hAnsi="Times New Roman"/>
          <w:sz w:val="24"/>
          <w:szCs w:val="24"/>
        </w:rPr>
        <w:t>и</w:t>
      </w:r>
      <w:r w:rsidRPr="006C76F8">
        <w:rPr>
          <w:rFonts w:ascii="Times New Roman" w:hAnsi="Times New Roman"/>
          <w:sz w:val="24"/>
          <w:szCs w:val="24"/>
        </w:rPr>
        <w:t>.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 xml:space="preserve">Личностными </w:t>
      </w:r>
      <w:r w:rsidRPr="006C76F8">
        <w:rPr>
          <w:rFonts w:ascii="Times New Roman" w:hAnsi="Times New Roman"/>
          <w:sz w:val="24"/>
          <w:szCs w:val="24"/>
        </w:rPr>
        <w:t>результатами изучение курса «Финансовая грамотность» являются: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умение грамотно распоряжаться деньгами.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овла</w:t>
      </w:r>
      <w:r w:rsidR="00777E11">
        <w:rPr>
          <w:rFonts w:ascii="Times New Roman" w:hAnsi="Times New Roman"/>
          <w:sz w:val="24"/>
          <w:szCs w:val="24"/>
        </w:rPr>
        <w:t xml:space="preserve">дение начальными навыками </w:t>
      </w:r>
      <w:r w:rsidRPr="006C76F8">
        <w:rPr>
          <w:rFonts w:ascii="Times New Roman" w:hAnsi="Times New Roman"/>
          <w:sz w:val="24"/>
          <w:szCs w:val="24"/>
        </w:rPr>
        <w:t xml:space="preserve">адаптации в мире финансовых отношений: </w:t>
      </w:r>
      <w:r w:rsidR="00777E11">
        <w:rPr>
          <w:rFonts w:ascii="Times New Roman" w:hAnsi="Times New Roman"/>
          <w:sz w:val="24"/>
          <w:szCs w:val="24"/>
        </w:rPr>
        <w:t xml:space="preserve"> с</w:t>
      </w:r>
      <w:r w:rsidRPr="006C76F8">
        <w:rPr>
          <w:rFonts w:ascii="Times New Roman" w:hAnsi="Times New Roman"/>
          <w:sz w:val="24"/>
          <w:szCs w:val="24"/>
        </w:rPr>
        <w:t>опоставление доходов и расходов;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24CF6" w:rsidRPr="006C76F8" w:rsidRDefault="00824CF6" w:rsidP="002B04BB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824CF6" w:rsidRPr="006C76F8" w:rsidRDefault="00777E11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824CF6" w:rsidRPr="006C76F8">
        <w:rPr>
          <w:rFonts w:ascii="Times New Roman" w:hAnsi="Times New Roman"/>
          <w:b/>
          <w:sz w:val="24"/>
          <w:szCs w:val="24"/>
        </w:rPr>
        <w:t>к предметным результатам освоения курса:</w:t>
      </w:r>
    </w:p>
    <w:p w:rsidR="00824CF6" w:rsidRPr="006C76F8" w:rsidRDefault="00824CF6" w:rsidP="00777E1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налогообложение.</w:t>
      </w:r>
    </w:p>
    <w:p w:rsidR="00824CF6" w:rsidRPr="006C76F8" w:rsidRDefault="00824CF6" w:rsidP="0077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Метапредметными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6C76F8" w:rsidRDefault="00824CF6" w:rsidP="0077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Познавательные: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поиска, сбора, обработки и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24CF6" w:rsidRPr="00777E11" w:rsidRDefault="00824CF6" w:rsidP="002B04B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базовыми предметными и межпредметными понятиями.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Регулятивные: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цели своих действий;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планирование действия с помощью учителя и самостоятельно;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проявление познавательной и творческой инициативы;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оценка правильности выполнения действий; самооценка и взаимооценка;</w:t>
      </w:r>
    </w:p>
    <w:p w:rsidR="00824CF6" w:rsidRPr="00777E11" w:rsidRDefault="00824CF6" w:rsidP="002B04BB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адекватное восприятие предложений товарищей, учителей, родителей.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Коммуникативные: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lastRenderedPageBreak/>
        <w:t>умение излагать своё мнение, аргументировать свою точку зрения и давать оценку событий;</w:t>
      </w:r>
    </w:p>
    <w:p w:rsidR="00824CF6" w:rsidRPr="00777E11" w:rsidRDefault="00824CF6" w:rsidP="002B04BB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Предметными: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понимание и правильное использование экономических терминов;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824CF6" w:rsidRPr="00777E11" w:rsidRDefault="00824CF6" w:rsidP="002B04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C483D" w:rsidRDefault="008C483D" w:rsidP="006C76F8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824CF6" w:rsidRPr="006C76F8" w:rsidRDefault="00824CF6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  <w:r w:rsidR="00FD1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(34 часа)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прикладным курсом, ре</w:t>
      </w:r>
      <w:r w:rsidR="00777E11">
        <w:rPr>
          <w:rFonts w:ascii="Times New Roman" w:hAnsi="Times New Roman" w:cs="Times New Roman"/>
          <w:sz w:val="24"/>
          <w:szCs w:val="24"/>
          <w:lang w:val="ru-RU"/>
        </w:rPr>
        <w:t xml:space="preserve">ализующим интересы обучающихся </w:t>
      </w:r>
      <w:r w:rsidRPr="006C76F8">
        <w:rPr>
          <w:rFonts w:ascii="Times New Roman" w:hAnsi="Times New Roman" w:cs="Times New Roman"/>
          <w:sz w:val="24"/>
          <w:szCs w:val="24"/>
          <w:lang w:val="ru-RU"/>
        </w:rPr>
        <w:t>6 класса в сфере экономики семьи.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sz w:val="24"/>
          <w:szCs w:val="24"/>
          <w:lang w:val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824CF6" w:rsidRPr="00777E11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11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ВВЕДЕНИЕ В КУРС ФИНАНСОВАЯ ГРАМОТНОСТЬ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 xml:space="preserve">Основные понятия. </w:t>
      </w:r>
    </w:p>
    <w:p w:rsidR="00FD1F4F" w:rsidRPr="00FD1F4F" w:rsidRDefault="00FD1F4F" w:rsidP="00FD1F4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1F4F">
        <w:rPr>
          <w:rFonts w:ascii="Times New Roman" w:hAnsi="Times New Roman"/>
          <w:bCs/>
          <w:color w:val="000000"/>
          <w:sz w:val="24"/>
          <w:szCs w:val="24"/>
        </w:rPr>
        <w:t>Финансовая грамотность, благосостояние, финансовое поведение.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Деньги, современные деньги России и других стран;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Центральный банк.</w:t>
      </w:r>
    </w:p>
    <w:p w:rsidR="00824CF6" w:rsidRPr="006C76F8" w:rsidRDefault="00824CF6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Семейный бюджет, хозяйственная деятельность семьи.</w:t>
      </w:r>
    </w:p>
    <w:p w:rsidR="00C27BCB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Депозиты. Виды депозитов.</w:t>
      </w:r>
    </w:p>
    <w:p w:rsidR="00C27BCB" w:rsidRPr="006C76F8" w:rsidRDefault="00C27BCB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Кредиты. Виды кредитов.</w:t>
      </w:r>
    </w:p>
    <w:p w:rsidR="00C27BCB" w:rsidRDefault="00C27BCB" w:rsidP="00777E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Налои </w:t>
      </w:r>
    </w:p>
    <w:p w:rsidR="00824CF6" w:rsidRPr="00C27BCB" w:rsidRDefault="00FD1F4F" w:rsidP="00C27B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Пенсия.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b/>
          <w:sz w:val="24"/>
          <w:szCs w:val="24"/>
        </w:rPr>
        <w:t xml:space="preserve">Личностными </w:t>
      </w:r>
      <w:r w:rsidRPr="006C76F8">
        <w:rPr>
          <w:rFonts w:ascii="Times New Roman" w:hAnsi="Times New Roman"/>
          <w:sz w:val="24"/>
          <w:szCs w:val="24"/>
        </w:rPr>
        <w:t>результатами изучение курса «Финансовая грамотность» являются: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умение грамотно распоряжаться деньгами.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овладение начальными навыками  адаптации в мире финансовых отношений: сопоставление доходов и расходов;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24CF6" w:rsidRPr="006C76F8" w:rsidRDefault="00824CF6" w:rsidP="002B04B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824CF6" w:rsidRPr="006C76F8" w:rsidRDefault="00777E11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824CF6" w:rsidRPr="006C76F8">
        <w:rPr>
          <w:rFonts w:ascii="Times New Roman" w:hAnsi="Times New Roman"/>
          <w:b/>
          <w:sz w:val="24"/>
          <w:szCs w:val="24"/>
        </w:rPr>
        <w:t>к предметным результатам освоения курса:</w:t>
      </w:r>
    </w:p>
    <w:p w:rsidR="00824CF6" w:rsidRPr="006C76F8" w:rsidRDefault="00824CF6" w:rsidP="006C76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6F8">
        <w:rPr>
          <w:rFonts w:ascii="Times New Roman" w:hAnsi="Times New Roman"/>
          <w:sz w:val="24"/>
          <w:szCs w:val="24"/>
        </w:rPr>
        <w:lastRenderedPageBreak/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Метапредметными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Познавательные: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логическими действиями сравнения, анализа, 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24CF6" w:rsidRPr="00777E11" w:rsidRDefault="00824CF6" w:rsidP="002B04BB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7E11">
        <w:rPr>
          <w:rFonts w:ascii="Times New Roman" w:hAnsi="Times New Roman"/>
          <w:color w:val="000000"/>
          <w:sz w:val="24"/>
          <w:szCs w:val="24"/>
        </w:rPr>
        <w:t>овладение базовыми предметными и межпредметными понятиями.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Регулятивные: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цели своих действий;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планирование действия с помощью учителя и самостоятельно;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проявление познавательной и творческой инициативы;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оценка правильности выполнения действий; самооценка и взаимооценка;</w:t>
      </w:r>
    </w:p>
    <w:p w:rsidR="00824CF6" w:rsidRPr="008A6DE1" w:rsidRDefault="00824CF6" w:rsidP="002B04BB">
      <w:pPr>
        <w:pStyle w:val="a3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адекватное восприятие предложений товарищей, учителей, родителей.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Коммуникативные: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слушать собеседника и вести диалог;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умение излагать своё мнение, аргументировать свою точку зрения и давать оценку событий;</w:t>
      </w:r>
    </w:p>
    <w:p w:rsidR="00824CF6" w:rsidRPr="008A6DE1" w:rsidRDefault="00824CF6" w:rsidP="002B04BB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24CF6" w:rsidRPr="006C76F8" w:rsidRDefault="00824CF6" w:rsidP="006C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Предметными: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изучения курса «Финансовая грамотность» являются: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понимание и правильное использование экономических терминов;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824CF6" w:rsidRPr="008A6DE1" w:rsidRDefault="00824CF6" w:rsidP="002B04BB">
      <w:pPr>
        <w:pStyle w:val="a3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6DE1">
        <w:rPr>
          <w:rFonts w:ascii="Times New Roman" w:hAnsi="Times New Roman"/>
          <w:color w:val="000000"/>
          <w:sz w:val="24"/>
          <w:szCs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A6DE1" w:rsidRDefault="008A6DE1" w:rsidP="006C76F8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8A6DE1" w:rsidRDefault="008A6DE1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2811DA" w:rsidRDefault="002811DA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2811DA" w:rsidRDefault="002811DA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2811DA" w:rsidRDefault="002811DA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2811DA" w:rsidRDefault="002811DA" w:rsidP="006C76F8">
      <w:pPr>
        <w:pStyle w:val="a4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2811DA" w:rsidRPr="006C76F8" w:rsidRDefault="008C3ACC" w:rsidP="00281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ТЕМАТИЧЕСКОЕ ПЛАНИРОВАНИЕ</w:t>
      </w:r>
    </w:p>
    <w:p w:rsidR="00FE428D" w:rsidRDefault="008C3ACC" w:rsidP="00281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курса «Общественно-научные предметы. Финансовая грамотность. 5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="00FE4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классы»</w:t>
      </w:r>
    </w:p>
    <w:p w:rsidR="008C3ACC" w:rsidRDefault="008C3ACC" w:rsidP="002811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Тематическое планирование предполагает вариативный принцип</w:t>
      </w:r>
      <w:r w:rsidR="00E53E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преподавания учебного курса в зависимости от запланированной учебной</w:t>
      </w:r>
      <w:r w:rsidR="00E53E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нагрузки и может реализовываться в разных вариантах, включая работу в</w:t>
      </w:r>
      <w:r w:rsidR="00E53E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урочное время</w:t>
      </w:r>
      <w:r w:rsidR="009135F4" w:rsidRPr="006C76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53EAA" w:rsidRPr="006C76F8" w:rsidRDefault="00E53EAA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7229"/>
        <w:gridCol w:w="1135"/>
      </w:tblGrid>
      <w:tr w:rsidR="009135F4" w:rsidRPr="00360A65" w:rsidTr="00FD1F4F">
        <w:trPr>
          <w:trHeight w:val="276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135F4" w:rsidRPr="006C76F8" w:rsidTr="00FD1F4F">
        <w:trPr>
          <w:trHeight w:val="276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83D" w:rsidRPr="008C483D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83D" w:rsidRPr="00531281" w:rsidRDefault="008C483D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3D" w:rsidRPr="006C76F8" w:rsidRDefault="008C483D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83D" w:rsidRPr="008C483D" w:rsidRDefault="00DF1017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531281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Деньги, их история, виды денег.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DF1017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360A65" w:rsidP="0036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банк РФ. Виды банков.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531281" w:rsidRDefault="00360A65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 как потребитель.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360A65" w:rsidRDefault="00531281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семейного хозяйства.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1017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017" w:rsidRPr="00531281" w:rsidRDefault="00DF1017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учет и контроль в семейном хозяйстве.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1017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017" w:rsidRPr="00531281" w:rsidRDefault="00DF1017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6C76F8" w:rsidRDefault="00DF1017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17" w:rsidRPr="00FD1F4F" w:rsidRDefault="00C27BCB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FD1F4F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основа финансового благополучия.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Банковская карта Виды банковских карт.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BCB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BCB" w:rsidRPr="00531281" w:rsidRDefault="00C27BCB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CB" w:rsidRPr="00C27BCB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Депозиты. Виды депозитов.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BCB" w:rsidRPr="00C27BCB" w:rsidRDefault="00C27BCB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C27BCB" w:rsidRDefault="009135F4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 w:rsid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  <w:r w:rsidR="00531281" w:rsidRPr="00FE4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</w:t>
            </w:r>
            <w:r w:rsidR="005312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5F4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531281" w:rsidRDefault="009135F4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531281" w:rsidRDefault="00531281" w:rsidP="002B04BB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531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5F4" w:rsidRPr="006C76F8" w:rsidRDefault="009135F4" w:rsidP="006C7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F8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7229"/>
        <w:gridCol w:w="1135"/>
      </w:tblGrid>
      <w:tr w:rsidR="009135F4" w:rsidRPr="00360A65" w:rsidTr="00FD1F4F">
        <w:trPr>
          <w:trHeight w:val="276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5F4" w:rsidRPr="00360A65" w:rsidRDefault="009135F4" w:rsidP="0036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135F4" w:rsidRPr="006C76F8" w:rsidTr="00FD1F4F">
        <w:trPr>
          <w:trHeight w:val="276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5F4" w:rsidRPr="006C76F8" w:rsidRDefault="009135F4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F4F" w:rsidRPr="008C483D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8C483D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FD1F4F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деньги в России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360A65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2811D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FD1F4F" w:rsidRDefault="00970D2A" w:rsidP="002811DA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2811D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6C76F8" w:rsidRDefault="00970D2A" w:rsidP="002811DA">
            <w:pPr>
              <w:pStyle w:val="a3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E42768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D1F4F" w:rsidRPr="006C76F8" w:rsidTr="00C27BCB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2B04B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pStyle w:val="a4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F4F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4F" w:rsidRPr="00FD1F4F" w:rsidRDefault="00FD1F4F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C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4F" w:rsidRPr="006C76F8" w:rsidRDefault="00FD1F4F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7F7" w:rsidRPr="006C76F8" w:rsidTr="00D157F7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F7" w:rsidRPr="00FD1F4F" w:rsidRDefault="00D157F7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7F7" w:rsidRPr="006C76F8" w:rsidRDefault="00D157F7" w:rsidP="00D1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Банковский вклад. Виды банковских вкладов.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D2A" w:rsidRPr="006C76F8" w:rsidTr="002811DA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2A" w:rsidRPr="006C76F8" w:rsidRDefault="00970D2A" w:rsidP="002811DA">
            <w:pPr>
              <w:pStyle w:val="a3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C27BCB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27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2A" w:rsidRPr="006C76F8" w:rsidRDefault="00970D2A" w:rsidP="0028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A65" w:rsidRPr="006C76F8" w:rsidTr="00FD1F4F">
        <w:trPr>
          <w:trHeight w:val="26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FD1F4F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60A65" w:rsidRPr="006C76F8" w:rsidTr="00FD1F4F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A65" w:rsidRPr="00FD1F4F" w:rsidRDefault="00360A65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FD1F4F" w:rsidRDefault="00360A65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пенсия.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A65" w:rsidRPr="006C76F8" w:rsidRDefault="00360A65" w:rsidP="006C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81" w:rsidRPr="006C76F8" w:rsidTr="0053128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81" w:rsidRPr="00531281" w:rsidRDefault="00531281" w:rsidP="00D157F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81" w:rsidRPr="00531281" w:rsidRDefault="00531281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35F4" w:rsidRDefault="009135F4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D1F4F" w:rsidRPr="006C76F8" w:rsidRDefault="00FD1F4F" w:rsidP="00D6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КАЛЕНДАРНО-ТЕМАТИЧЕСКОЕ ПЛАНИРОВАНИЕ</w:t>
      </w:r>
    </w:p>
    <w:p w:rsidR="00FD1F4F" w:rsidRPr="006C76F8" w:rsidRDefault="00FD1F4F" w:rsidP="00D6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курса «Общественно-научные предметы. Финансовая грамотность. 5</w:t>
      </w:r>
      <w:r w:rsidR="004F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="00281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="004F7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C7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классы»</w:t>
      </w:r>
    </w:p>
    <w:p w:rsidR="00D672F3" w:rsidRDefault="00D672F3" w:rsidP="00FD1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D1F4F" w:rsidRDefault="00FD1F4F" w:rsidP="00FD1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proofErr w:type="spellStart"/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proofErr w:type="spellEnd"/>
    </w:p>
    <w:p w:rsidR="00C55215" w:rsidRPr="00C55215" w:rsidRDefault="00C55215" w:rsidP="00FD1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8462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4988"/>
        <w:gridCol w:w="992"/>
        <w:gridCol w:w="1395"/>
      </w:tblGrid>
      <w:tr w:rsidR="002811DA" w:rsidRPr="006C76F8" w:rsidTr="00E36186">
        <w:trPr>
          <w:trHeight w:val="828"/>
          <w:jc w:val="center"/>
        </w:trPr>
        <w:tc>
          <w:tcPr>
            <w:tcW w:w="1087" w:type="dxa"/>
            <w:vAlign w:val="center"/>
          </w:tcPr>
          <w:p w:rsidR="002811DA" w:rsidRPr="006C76F8" w:rsidRDefault="002811DA" w:rsidP="00EC0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11DA" w:rsidRPr="006C76F8" w:rsidRDefault="002811DA" w:rsidP="00EC0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988" w:type="dxa"/>
            <w:vAlign w:val="center"/>
          </w:tcPr>
          <w:p w:rsidR="002811DA" w:rsidRPr="006C76F8" w:rsidRDefault="002811DA" w:rsidP="00EC0480">
            <w:pPr>
              <w:tabs>
                <w:tab w:val="left" w:pos="1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2811DA" w:rsidRPr="006C76F8" w:rsidRDefault="002811DA" w:rsidP="00EC0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2811DA" w:rsidRPr="006C76F8" w:rsidRDefault="002811DA" w:rsidP="00EC0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</w:tr>
      <w:tr w:rsidR="002811DA" w:rsidRPr="00E76E7B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Деньги, их история, виды денег.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76E7B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</w:tr>
      <w:tr w:rsidR="002811DA" w:rsidRPr="00E76E7B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Деньги, их история, виды денег.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76E7B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</w:tr>
      <w:tr w:rsidR="002811DA" w:rsidRPr="006C76F8" w:rsidTr="00E36186">
        <w:trPr>
          <w:cantSplit/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360A65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банк РФ. Виды банков.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360A65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банк РФ. Виды банков.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EC0480" w:rsidRDefault="002811DA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80">
              <w:rPr>
                <w:rFonts w:ascii="Times New Roman" w:hAnsi="Times New Roman" w:cs="Times New Roman"/>
                <w:sz w:val="24"/>
                <w:szCs w:val="24"/>
              </w:rPr>
              <w:t>Семья как потребитель.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 как потребитель.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человека и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семейного хозяйства.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семейного хозяйства.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учет и контроль в семейном хозяйстве.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  <w:p w:rsidR="002811DA" w:rsidRPr="006C76F8" w:rsidRDefault="002811DA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Планирование, учет и контроль в семейном хозяйстве.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E36186" w:rsidRDefault="00E36186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основа финансового благополучия.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  <w:p w:rsidR="002811DA" w:rsidRPr="006C76F8" w:rsidRDefault="002811DA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основа финансового благополучия.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Банковская карта Виды банковских карт.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Банковская карта Виды банковских карт.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C27BCB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Депозиты. Виды депозитов.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C27BCB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Депозиты. Виды депозитов.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2811DA" w:rsidP="002B04BB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2811DA" w:rsidRPr="006C76F8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221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C55215" w:rsidP="00C55215">
            <w:pPr>
              <w:pStyle w:val="a3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30-31.</w:t>
            </w:r>
          </w:p>
        </w:tc>
        <w:tc>
          <w:tcPr>
            <w:tcW w:w="4988" w:type="dxa"/>
          </w:tcPr>
          <w:p w:rsidR="002811DA" w:rsidRPr="00C27BCB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  <w:r w:rsidRPr="00EC0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992" w:type="dxa"/>
          </w:tcPr>
          <w:p w:rsidR="002811DA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  <w:p w:rsidR="002811DA" w:rsidRPr="006C76F8" w:rsidRDefault="002811DA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C55215" w:rsidP="00C55215">
            <w:pPr>
              <w:pStyle w:val="a3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32 -33.</w:t>
            </w:r>
          </w:p>
        </w:tc>
        <w:tc>
          <w:tcPr>
            <w:tcW w:w="4988" w:type="dxa"/>
          </w:tcPr>
          <w:p w:rsidR="002811DA" w:rsidRPr="00360A65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Пенсия.</w:t>
            </w:r>
          </w:p>
        </w:tc>
        <w:tc>
          <w:tcPr>
            <w:tcW w:w="992" w:type="dxa"/>
          </w:tcPr>
          <w:p w:rsidR="002811DA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5" w:type="dxa"/>
          </w:tcPr>
          <w:p w:rsidR="002811DA" w:rsidRPr="006C76F8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2811DA" w:rsidRPr="006C76F8" w:rsidTr="00E36186">
        <w:trPr>
          <w:jc w:val="center"/>
        </w:trPr>
        <w:tc>
          <w:tcPr>
            <w:tcW w:w="1087" w:type="dxa"/>
          </w:tcPr>
          <w:p w:rsidR="002811DA" w:rsidRPr="00EC0480" w:rsidRDefault="00C55215" w:rsidP="00C55215">
            <w:pPr>
              <w:pStyle w:val="a3"/>
              <w:spacing w:after="0" w:line="240" w:lineRule="auto"/>
              <w:ind w:left="2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988" w:type="dxa"/>
          </w:tcPr>
          <w:p w:rsidR="002811DA" w:rsidRPr="00531281" w:rsidRDefault="002811DA" w:rsidP="0022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992" w:type="dxa"/>
          </w:tcPr>
          <w:p w:rsidR="002811DA" w:rsidRPr="008C483D" w:rsidRDefault="002811DA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</w:tcPr>
          <w:p w:rsidR="002811DA" w:rsidRPr="00C55215" w:rsidRDefault="00C55215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  <w:p w:rsidR="002811DA" w:rsidRPr="006C76F8" w:rsidRDefault="002811DA" w:rsidP="00C2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2F3" w:rsidRDefault="00D672F3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36186" w:rsidRDefault="00E36186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55215" w:rsidRDefault="00C55215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55215" w:rsidRDefault="00C55215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60A65" w:rsidRDefault="00360A65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 </w:t>
      </w:r>
      <w:proofErr w:type="spellStart"/>
      <w:r w:rsidRPr="006C7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proofErr w:type="spellEnd"/>
    </w:p>
    <w:p w:rsidR="00C55215" w:rsidRPr="00C55215" w:rsidRDefault="00C55215" w:rsidP="00360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" w:name="_GoBack"/>
      <w:bookmarkEnd w:id="2"/>
    </w:p>
    <w:tbl>
      <w:tblPr>
        <w:tblW w:w="8476" w:type="dxa"/>
        <w:jc w:val="center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4961"/>
        <w:gridCol w:w="1047"/>
        <w:gridCol w:w="1363"/>
      </w:tblGrid>
      <w:tr w:rsidR="00E36186" w:rsidRPr="006C76F8" w:rsidTr="00E36186">
        <w:trPr>
          <w:trHeight w:val="562"/>
          <w:jc w:val="center"/>
        </w:trPr>
        <w:tc>
          <w:tcPr>
            <w:tcW w:w="1105" w:type="dxa"/>
            <w:vAlign w:val="center"/>
          </w:tcPr>
          <w:p w:rsidR="00E36186" w:rsidRPr="006C76F8" w:rsidRDefault="00E36186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36186" w:rsidRPr="006C76F8" w:rsidRDefault="00E36186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961" w:type="dxa"/>
            <w:vAlign w:val="center"/>
          </w:tcPr>
          <w:p w:rsidR="00E36186" w:rsidRPr="006C76F8" w:rsidRDefault="00E36186" w:rsidP="00221B3A">
            <w:pPr>
              <w:tabs>
                <w:tab w:val="left" w:pos="1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7" w:type="dxa"/>
            <w:vAlign w:val="center"/>
          </w:tcPr>
          <w:p w:rsidR="00E36186" w:rsidRPr="006C76F8" w:rsidRDefault="00E36186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F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3" w:type="dxa"/>
          </w:tcPr>
          <w:p w:rsidR="00E36186" w:rsidRPr="00E36186" w:rsidRDefault="00E36186" w:rsidP="0022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урока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финансовая грамотность? Что значит быть финансово грамотным?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</w:tr>
      <w:tr w:rsidR="00C55215" w:rsidRPr="00E76E7B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FD1F4F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деньги в России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76E7B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</w:tr>
      <w:tr w:rsidR="00C55215" w:rsidRPr="00E76E7B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FD1F4F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денег в нашей жизни. </w:t>
            </w: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деньги в России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76E7B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</w:tr>
      <w:tr w:rsidR="00C55215" w:rsidRPr="00C227C6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360A6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</w:t>
            </w:r>
          </w:p>
        </w:tc>
      </w:tr>
      <w:tr w:rsidR="00C55215" w:rsidRPr="00C227C6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360A6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России. Его функции.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360A6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360A6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банков. Функции банков.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C27BCB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27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047" w:type="dxa"/>
          </w:tcPr>
          <w:p w:rsidR="00C55215" w:rsidRPr="008C483D" w:rsidRDefault="00C55215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7" w:type="dxa"/>
          </w:tcPr>
          <w:p w:rsidR="00C55215" w:rsidRPr="008C483D" w:rsidRDefault="00C55215" w:rsidP="0028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7" w:type="dxa"/>
          </w:tcPr>
          <w:p w:rsidR="00C55215" w:rsidRPr="008C483D" w:rsidRDefault="00C55215" w:rsidP="0028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</w:p>
        </w:tc>
        <w:tc>
          <w:tcPr>
            <w:tcW w:w="1047" w:type="dxa"/>
          </w:tcPr>
          <w:p w:rsidR="00C55215" w:rsidRPr="008C483D" w:rsidRDefault="00C55215" w:rsidP="0028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Вида налогов.</w:t>
            </w:r>
          </w:p>
        </w:tc>
        <w:tc>
          <w:tcPr>
            <w:tcW w:w="1047" w:type="dxa"/>
          </w:tcPr>
          <w:p w:rsidR="00C55215" w:rsidRPr="008C483D" w:rsidRDefault="00C55215" w:rsidP="0028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2B04B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pStyle w:val="a4"/>
              <w:spacing w:line="276" w:lineRule="auto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pStyle w:val="a4"/>
              <w:spacing w:line="276" w:lineRule="auto"/>
              <w:jc w:val="both"/>
              <w:rPr>
                <w:szCs w:val="24"/>
              </w:rPr>
            </w:pPr>
            <w:r w:rsidRPr="006C76F8">
              <w:rPr>
                <w:szCs w:val="24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E36186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бюджет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семьи.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Ресурсосбережение  основа финансового благополучия.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047" w:type="dxa"/>
          </w:tcPr>
          <w:p w:rsidR="00C55215" w:rsidRPr="008C483D" w:rsidRDefault="00C55215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карты. Правила пользования.</w:t>
            </w:r>
          </w:p>
        </w:tc>
        <w:tc>
          <w:tcPr>
            <w:tcW w:w="1047" w:type="dxa"/>
          </w:tcPr>
          <w:p w:rsidR="00C55215" w:rsidRPr="008C483D" w:rsidRDefault="00C55215" w:rsidP="00D1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970D2A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сбережения.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C55215">
            <w:pPr>
              <w:pStyle w:val="a3"/>
              <w:spacing w:after="0" w:line="240" w:lineRule="auto"/>
              <w:ind w:left="1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27-28.</w:t>
            </w: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Банковский вклад. Виды банковских вкладов.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C55215">
            <w:pPr>
              <w:pStyle w:val="a3"/>
              <w:spacing w:after="0" w:line="240" w:lineRule="auto"/>
              <w:ind w:left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Кредиты. Виды кредитов.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C55215" w:rsidRDefault="00C55215" w:rsidP="00C5521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961" w:type="dxa"/>
          </w:tcPr>
          <w:p w:rsidR="00C55215" w:rsidRPr="00C27BCB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27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 вычеты.</w:t>
            </w:r>
          </w:p>
        </w:tc>
        <w:tc>
          <w:tcPr>
            <w:tcW w:w="1047" w:type="dxa"/>
          </w:tcPr>
          <w:p w:rsidR="00C55215" w:rsidRPr="008C483D" w:rsidRDefault="00C55215" w:rsidP="0028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C55215" w:rsidRDefault="00C55215" w:rsidP="00C5521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961" w:type="dxa"/>
          </w:tcPr>
          <w:p w:rsidR="00C55215" w:rsidRPr="006C76F8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</w:t>
            </w:r>
            <w:proofErr w:type="spellEnd"/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кредитов.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221B3A" w:rsidRDefault="00C55215" w:rsidP="00C55215">
            <w:pPr>
              <w:pStyle w:val="a3"/>
              <w:spacing w:after="0" w:line="240" w:lineRule="auto"/>
              <w:ind w:left="1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32-33.</w:t>
            </w:r>
          </w:p>
        </w:tc>
        <w:tc>
          <w:tcPr>
            <w:tcW w:w="4961" w:type="dxa"/>
          </w:tcPr>
          <w:p w:rsidR="00C55215" w:rsidRPr="00FD1F4F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пенсия.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3" w:type="dxa"/>
          </w:tcPr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C55215" w:rsidRPr="006C76F8" w:rsidTr="00E36186">
        <w:trPr>
          <w:jc w:val="center"/>
        </w:trPr>
        <w:tc>
          <w:tcPr>
            <w:tcW w:w="1105" w:type="dxa"/>
          </w:tcPr>
          <w:p w:rsidR="00C55215" w:rsidRPr="00C55215" w:rsidRDefault="00C55215" w:rsidP="00C5521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961" w:type="dxa"/>
          </w:tcPr>
          <w:p w:rsidR="00C55215" w:rsidRPr="00531281" w:rsidRDefault="00C55215" w:rsidP="00E361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76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Итоговая работа по курсу Финансовая грамотность.</w:t>
            </w:r>
          </w:p>
        </w:tc>
        <w:tc>
          <w:tcPr>
            <w:tcW w:w="1047" w:type="dxa"/>
          </w:tcPr>
          <w:p w:rsidR="00C55215" w:rsidRPr="008C483D" w:rsidRDefault="00C55215" w:rsidP="0022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63" w:type="dxa"/>
          </w:tcPr>
          <w:p w:rsidR="00C55215" w:rsidRPr="00C55215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  <w:p w:rsidR="00C55215" w:rsidRPr="006C76F8" w:rsidRDefault="00C55215" w:rsidP="001F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186" w:rsidRDefault="00E3618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36186" w:rsidRPr="006C76F8" w:rsidRDefault="00E3618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и материально-техническое обеспечение</w:t>
      </w:r>
      <w:r w:rsidR="00D672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 процесса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уроков учителю требуется компьютер с выходом в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 и проектор с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экраном. Такое материально-техническое обеспечение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позволит демонстрировать учащимся таблицы, рисунки, формулы по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изучаемой финансовой тематике.</w:t>
      </w:r>
    </w:p>
    <w:p w:rsidR="004F7DDB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Интернет-ресурсы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://вашифинансы.рф — совместный проект Министерства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 и Роспотребнадзора, огромная коллекция материалов по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 грамотности для населения России. Школьникам стоит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обратить особое внимание на разделы «Детям и молодёжи о финансах» и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«Финансовые калькуляторы».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fincult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info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портал о финансовой культуре, созданный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Банком России. Школьникам стоит обратить особое внимание на разделы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«Всё о финансах» и «Сервисы».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хочумогузнаю.рф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коллекция материалов по финансовой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грамотности. Школьникам стоит обратить особое внимание на разделы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«Финансовые услуги» и «Интерактив».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fingram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oc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3.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интерактивный практикум «Понимаю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договор» от компании ОС3, который поможет понять свои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риски перед приобретением различных финансовых услуг.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www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financialfootball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онлайн-игра «Финансовый футбол»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компании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VISA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Российской экономической школы.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happy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-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finance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66CC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66CC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настольная игра по финансовой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грамотности.</w:t>
      </w:r>
    </w:p>
    <w:p w:rsidR="00D672F3" w:rsidRDefault="00D672F3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fmc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hse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/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сайт Федерального методического центра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Национального исследовательского университета «Высшая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экономики». Представлены видеолекции для учителей по финансовой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грамотности, а также банк методических разработок учителей.</w:t>
      </w:r>
    </w:p>
    <w:p w:rsidR="00D672F3" w:rsidRDefault="00D672F3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76F8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http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edu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pacc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r w:rsidRPr="006C76F8">
        <w:rPr>
          <w:rFonts w:ascii="Times New Roman" w:hAnsi="Times New Roman" w:cs="Times New Roman"/>
          <w:color w:val="0000FF"/>
          <w:sz w:val="24"/>
          <w:szCs w:val="24"/>
        </w:rPr>
        <w:t>ru</w:t>
      </w:r>
      <w:r w:rsidRPr="006C76F8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образовательные проекты по финансовой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компании ПАКК. Особенно интересны материалы проектов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«Финансы в кино», «Финансы и литература», «Финансы и математика».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Cайт журнала «Семейный бюджет» — http://www.7budget.ru;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Сайт по основам финансовой грамотности «Достаток.ру» — http://www.dostatok.ru;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Журнал «Работа и зарплата» — http://zarplata-i-rabota.ru/zhurnalrabota-i-zarplata;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Портал «Профориентир». «Мир профессий»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http://www.clskuntsevo.ru/portal_proforient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ir/mir_professii_news_prof.php;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Сайт «Все о пособиях» — http://subsidii.net/ 6. Сайт «Все о страховании» — http://www.o-strahovanie.ru/vidistrahovaniay.php </w:t>
      </w:r>
    </w:p>
    <w:p w:rsidR="00D672F3" w:rsidRDefault="00D672F3" w:rsidP="00D67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Сайт «Налоги России» / Ставки налогов в России в 2013 г. — http://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www.taxru.com/blog/201302-10-10585 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Дополнительная литература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Бэтчел, Б.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Чего ты по-настоящему хочешь: как ставить цели и достигать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их. — М.: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Манн, Иванов и Фербер, 2020.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Липсиц, И. В.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грамотность: материалы для учащихся. 5-7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классы для общеобразовательных организаций / И. В. Липсиц, Е. А.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Вигдорчик. – М., ВИТА-ПРЕСС, 2020.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3.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Насыева, Р.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Монетные истории. — СПб.: ИЦ Свет, 2020.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Попова, Н.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Финансы для тинейджеров. — М.: Издательские решения,</w:t>
      </w:r>
      <w:r w:rsidR="00D672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2018.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="006C76F8"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Хоменко Е.Б., Кузнецова А.Г. Общественно-научные предметы. Финансовая грамотность. Новый мир: 5-7 классы: учебник: в двух частях.</w:t>
      </w:r>
      <w:r w:rsidR="006C76F8"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М.: Просвещение, 2023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672F3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C76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Шефер, Б. </w:t>
      </w:r>
      <w:r w:rsidRPr="006C76F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Мани, или Азбука денег / Б. Шефер. — М.: Попурри, 2020.</w:t>
      </w:r>
    </w:p>
    <w:p w:rsidR="00C227C6" w:rsidRP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Калькуляторы (банковские проценты, валюта, налоги) 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http://uslugi.yandex.ru/banki/deposits/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http://www.banki.ru/products/deposits/ </w:t>
      </w:r>
    </w:p>
    <w:p w:rsidR="00C227C6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http://www.sravni.ru/vklady/ </w:t>
      </w:r>
    </w:p>
    <w:p w:rsidR="008C3ACC" w:rsidRPr="006C76F8" w:rsidRDefault="00C227C6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27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4. http://www.calc.ru/valutnyj-kalkulyator.html 5. http://www.ndscalc.ru/</w:t>
      </w: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3ACC" w:rsidRPr="006C76F8" w:rsidRDefault="008C3ACC" w:rsidP="006C76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8C3ACC" w:rsidRPr="006C76F8" w:rsidSect="002811DA">
      <w:foot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F9" w:rsidRDefault="00F773F9" w:rsidP="006C76F8">
      <w:pPr>
        <w:spacing w:after="0" w:line="240" w:lineRule="auto"/>
      </w:pPr>
      <w:r>
        <w:separator/>
      </w:r>
    </w:p>
  </w:endnote>
  <w:endnote w:type="continuationSeparator" w:id="0">
    <w:p w:rsidR="00F773F9" w:rsidRDefault="00F773F9" w:rsidP="006C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815664"/>
      <w:docPartObj>
        <w:docPartGallery w:val="Page Numbers (Bottom of Page)"/>
        <w:docPartUnique/>
      </w:docPartObj>
    </w:sdtPr>
    <w:sdtContent>
      <w:p w:rsidR="002811DA" w:rsidRDefault="002811D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1DA" w:rsidRDefault="00281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F9" w:rsidRDefault="00F773F9" w:rsidP="006C76F8">
      <w:pPr>
        <w:spacing w:after="0" w:line="240" w:lineRule="auto"/>
      </w:pPr>
      <w:r>
        <w:separator/>
      </w:r>
    </w:p>
  </w:footnote>
  <w:footnote w:type="continuationSeparator" w:id="0">
    <w:p w:rsidR="00F773F9" w:rsidRDefault="00F773F9" w:rsidP="006C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C85"/>
    <w:multiLevelType w:val="hybridMultilevel"/>
    <w:tmpl w:val="121C1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9DC"/>
    <w:multiLevelType w:val="hybridMultilevel"/>
    <w:tmpl w:val="138ADA88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E261B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4441"/>
    <w:multiLevelType w:val="hybridMultilevel"/>
    <w:tmpl w:val="4554F53E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A1BB0"/>
    <w:multiLevelType w:val="hybridMultilevel"/>
    <w:tmpl w:val="E1007FB8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72206"/>
    <w:multiLevelType w:val="hybridMultilevel"/>
    <w:tmpl w:val="CD2A3C5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10757"/>
    <w:multiLevelType w:val="hybridMultilevel"/>
    <w:tmpl w:val="92044C6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14A4"/>
    <w:multiLevelType w:val="hybridMultilevel"/>
    <w:tmpl w:val="054C6E84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E1D39"/>
    <w:multiLevelType w:val="hybridMultilevel"/>
    <w:tmpl w:val="BA9A157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B0344E5"/>
    <w:multiLevelType w:val="hybridMultilevel"/>
    <w:tmpl w:val="6254A598"/>
    <w:lvl w:ilvl="0" w:tplc="5BAAF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61634"/>
    <w:multiLevelType w:val="hybridMultilevel"/>
    <w:tmpl w:val="11040A5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04C80"/>
    <w:multiLevelType w:val="hybridMultilevel"/>
    <w:tmpl w:val="15CC794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BC1"/>
    <w:multiLevelType w:val="hybridMultilevel"/>
    <w:tmpl w:val="13700A2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6720F"/>
    <w:multiLevelType w:val="hybridMultilevel"/>
    <w:tmpl w:val="EA626A44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17F91"/>
    <w:multiLevelType w:val="hybridMultilevel"/>
    <w:tmpl w:val="3028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C2A81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2941"/>
    <w:multiLevelType w:val="hybridMultilevel"/>
    <w:tmpl w:val="ACCA4A9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F7C5C"/>
    <w:multiLevelType w:val="hybridMultilevel"/>
    <w:tmpl w:val="2E32A5C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11B2F"/>
    <w:multiLevelType w:val="hybridMultilevel"/>
    <w:tmpl w:val="14568C5A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74CC4"/>
    <w:multiLevelType w:val="hybridMultilevel"/>
    <w:tmpl w:val="7BD88B62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B212C"/>
    <w:multiLevelType w:val="hybridMultilevel"/>
    <w:tmpl w:val="CFB0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24C98"/>
    <w:multiLevelType w:val="hybridMultilevel"/>
    <w:tmpl w:val="A95E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6783"/>
    <w:multiLevelType w:val="hybridMultilevel"/>
    <w:tmpl w:val="CDA4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3375C"/>
    <w:multiLevelType w:val="hybridMultilevel"/>
    <w:tmpl w:val="E0B2C946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E4143"/>
    <w:multiLevelType w:val="hybridMultilevel"/>
    <w:tmpl w:val="198A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45BA1"/>
    <w:multiLevelType w:val="hybridMultilevel"/>
    <w:tmpl w:val="E67E274C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75DEB"/>
    <w:multiLevelType w:val="hybridMultilevel"/>
    <w:tmpl w:val="328C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910C9"/>
    <w:multiLevelType w:val="hybridMultilevel"/>
    <w:tmpl w:val="6A82564E"/>
    <w:lvl w:ilvl="0" w:tplc="F176D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A49FB"/>
    <w:multiLevelType w:val="hybridMultilevel"/>
    <w:tmpl w:val="F2CC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27"/>
  </w:num>
  <w:num w:numId="6">
    <w:abstractNumId w:val="1"/>
  </w:num>
  <w:num w:numId="7">
    <w:abstractNumId w:val="25"/>
  </w:num>
  <w:num w:numId="8">
    <w:abstractNumId w:val="4"/>
  </w:num>
  <w:num w:numId="9">
    <w:abstractNumId w:val="10"/>
  </w:num>
  <w:num w:numId="10">
    <w:abstractNumId w:val="12"/>
  </w:num>
  <w:num w:numId="11">
    <w:abstractNumId w:val="16"/>
  </w:num>
  <w:num w:numId="12">
    <w:abstractNumId w:val="19"/>
  </w:num>
  <w:num w:numId="13">
    <w:abstractNumId w:val="18"/>
  </w:num>
  <w:num w:numId="14">
    <w:abstractNumId w:val="7"/>
  </w:num>
  <w:num w:numId="15">
    <w:abstractNumId w:val="3"/>
  </w:num>
  <w:num w:numId="16">
    <w:abstractNumId w:val="23"/>
  </w:num>
  <w:num w:numId="17">
    <w:abstractNumId w:val="17"/>
  </w:num>
  <w:num w:numId="18">
    <w:abstractNumId w:val="13"/>
  </w:num>
  <w:num w:numId="19">
    <w:abstractNumId w:val="0"/>
  </w:num>
  <w:num w:numId="20">
    <w:abstractNumId w:val="20"/>
  </w:num>
  <w:num w:numId="21">
    <w:abstractNumId w:val="8"/>
  </w:num>
  <w:num w:numId="22">
    <w:abstractNumId w:val="26"/>
  </w:num>
  <w:num w:numId="23">
    <w:abstractNumId w:val="28"/>
  </w:num>
  <w:num w:numId="24">
    <w:abstractNumId w:val="21"/>
  </w:num>
  <w:num w:numId="25">
    <w:abstractNumId w:val="24"/>
  </w:num>
  <w:num w:numId="26">
    <w:abstractNumId w:val="22"/>
  </w:num>
  <w:num w:numId="27">
    <w:abstractNumId w:val="14"/>
  </w:num>
  <w:num w:numId="28">
    <w:abstractNumId w:val="2"/>
  </w:num>
  <w:num w:numId="2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43"/>
    <w:rsid w:val="0008293A"/>
    <w:rsid w:val="001F38E7"/>
    <w:rsid w:val="00200FC5"/>
    <w:rsid w:val="00221B3A"/>
    <w:rsid w:val="002811DA"/>
    <w:rsid w:val="002B04BB"/>
    <w:rsid w:val="00360A65"/>
    <w:rsid w:val="0042565A"/>
    <w:rsid w:val="00473CF9"/>
    <w:rsid w:val="004B2F06"/>
    <w:rsid w:val="004F7DDB"/>
    <w:rsid w:val="00531281"/>
    <w:rsid w:val="005370E8"/>
    <w:rsid w:val="005A0417"/>
    <w:rsid w:val="006673A9"/>
    <w:rsid w:val="006C76F8"/>
    <w:rsid w:val="00706C3E"/>
    <w:rsid w:val="00777E11"/>
    <w:rsid w:val="007A57CF"/>
    <w:rsid w:val="00824CF6"/>
    <w:rsid w:val="0086312D"/>
    <w:rsid w:val="008A6DE1"/>
    <w:rsid w:val="008C3ACC"/>
    <w:rsid w:val="008C483D"/>
    <w:rsid w:val="008E60C9"/>
    <w:rsid w:val="009135F4"/>
    <w:rsid w:val="00970D2A"/>
    <w:rsid w:val="009A1C09"/>
    <w:rsid w:val="009A1CD8"/>
    <w:rsid w:val="00B61BE2"/>
    <w:rsid w:val="00C227C6"/>
    <w:rsid w:val="00C27BCB"/>
    <w:rsid w:val="00C55215"/>
    <w:rsid w:val="00CD0068"/>
    <w:rsid w:val="00CD4DBF"/>
    <w:rsid w:val="00D157F7"/>
    <w:rsid w:val="00D672F3"/>
    <w:rsid w:val="00DF1017"/>
    <w:rsid w:val="00E23843"/>
    <w:rsid w:val="00E36186"/>
    <w:rsid w:val="00E42768"/>
    <w:rsid w:val="00E53EAA"/>
    <w:rsid w:val="00E76E7B"/>
    <w:rsid w:val="00EC0480"/>
    <w:rsid w:val="00F55414"/>
    <w:rsid w:val="00F773F9"/>
    <w:rsid w:val="00FD1F4F"/>
    <w:rsid w:val="00FE428D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C9"/>
    <w:pPr>
      <w:spacing w:after="200" w:line="27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2811DA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C3AC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824CF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9135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rsid w:val="0091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стиль2"/>
    <w:basedOn w:val="a"/>
    <w:uiPriority w:val="99"/>
    <w:rsid w:val="009135F4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6F8"/>
    <w:rPr>
      <w:lang w:val="en-US"/>
    </w:rPr>
  </w:style>
  <w:style w:type="paragraph" w:styleId="a8">
    <w:name w:val="footer"/>
    <w:basedOn w:val="a"/>
    <w:link w:val="a9"/>
    <w:uiPriority w:val="99"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6F8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1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7F7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811D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C9"/>
    <w:pPr>
      <w:spacing w:after="200" w:line="27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2811DA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8C3AC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C3AC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824CF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9135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rsid w:val="0091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стиль2"/>
    <w:basedOn w:val="a"/>
    <w:uiPriority w:val="99"/>
    <w:rsid w:val="009135F4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6F8"/>
    <w:rPr>
      <w:lang w:val="en-US"/>
    </w:rPr>
  </w:style>
  <w:style w:type="paragraph" w:styleId="a8">
    <w:name w:val="footer"/>
    <w:basedOn w:val="a"/>
    <w:link w:val="a9"/>
    <w:uiPriority w:val="99"/>
    <w:unhideWhenUsed/>
    <w:rsid w:val="006C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6F8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1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7F7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811D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5668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8805</dc:creator>
  <cp:lastModifiedBy>Светлана Сергеевна</cp:lastModifiedBy>
  <cp:revision>4</cp:revision>
  <cp:lastPrinted>2024-09-17T06:20:00Z</cp:lastPrinted>
  <dcterms:created xsi:type="dcterms:W3CDTF">2024-09-17T06:31:00Z</dcterms:created>
  <dcterms:modified xsi:type="dcterms:W3CDTF">2025-10-05T19:25:00Z</dcterms:modified>
</cp:coreProperties>
</file>