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28D" w:rsidRDefault="00CF528D" w:rsidP="00CF528D">
      <w:pPr>
        <w:pStyle w:val="ae"/>
      </w:pPr>
      <w:bookmarkStart w:id="0" w:name="_GoBack"/>
      <w:r>
        <w:rPr>
          <w:noProof/>
        </w:rPr>
        <w:drawing>
          <wp:inline distT="0" distB="0" distL="0" distR="0">
            <wp:extent cx="6284069" cy="9426102"/>
            <wp:effectExtent l="19050" t="0" r="2431" b="0"/>
            <wp:docPr id="1" name="Рисунок 1" descr="C:\Users\123\Desktop\Рабоч. прог. 26-27 Антамонова Л.В\20260929_085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Рабоч. прог. 26-27 Антамонова Л.В\20260929_085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313" cy="943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3F8" w:rsidRPr="00E53192" w:rsidRDefault="009F43F8">
      <w:pPr>
        <w:spacing w:after="0"/>
        <w:ind w:left="120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bookmarkStart w:id="1" w:name="block-94395278"/>
      <w:bookmarkEnd w:id="0"/>
      <w:r w:rsidRPr="00E5319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рег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. номер – 64101) (далее – ФГОС ООО), а также федеральной </w:t>
      </w:r>
      <w:r w:rsidRPr="00E53192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E53192">
        <w:rPr>
          <w:rFonts w:ascii="Times New Roman" w:hAnsi="Times New Roman"/>
          <w:color w:val="000000"/>
          <w:sz w:val="28"/>
          <w:lang w:val="ru-RU"/>
        </w:rPr>
        <w:t>программы воспитания, с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E53192">
        <w:rPr>
          <w:rFonts w:ascii="Times New Roman" w:hAnsi="Times New Roman"/>
          <w:color w:val="333333"/>
          <w:sz w:val="28"/>
          <w:lang w:val="ru-RU"/>
        </w:rPr>
        <w:lastRenderedPageBreak/>
        <w:t>«Л</w:t>
      </w:r>
      <w:r w:rsidRPr="00E53192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E53192">
        <w:rPr>
          <w:rFonts w:ascii="Times New Roman" w:hAnsi="Times New Roman"/>
          <w:color w:val="333333"/>
          <w:sz w:val="28"/>
          <w:lang w:val="ru-RU"/>
        </w:rPr>
        <w:t>»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связей с русским языком, учебным предметом </w:t>
      </w:r>
      <w:r w:rsidRPr="00E53192">
        <w:rPr>
          <w:rFonts w:ascii="Times New Roman" w:hAnsi="Times New Roman"/>
          <w:color w:val="333333"/>
          <w:sz w:val="28"/>
          <w:lang w:val="ru-RU"/>
        </w:rPr>
        <w:t>«</w:t>
      </w:r>
      <w:r w:rsidRPr="00E53192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E53192">
        <w:rPr>
          <w:rFonts w:ascii="Times New Roman" w:hAnsi="Times New Roman"/>
          <w:color w:val="333333"/>
          <w:sz w:val="28"/>
          <w:lang w:val="ru-RU"/>
        </w:rPr>
        <w:t>»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E53192">
        <w:rPr>
          <w:rFonts w:ascii="Times New Roman" w:hAnsi="Times New Roman"/>
          <w:color w:val="333333"/>
          <w:sz w:val="28"/>
          <w:lang w:val="ru-RU"/>
        </w:rPr>
        <w:t>«</w:t>
      </w:r>
      <w:r w:rsidRPr="00E53192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E53192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E53192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аксиологической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проблемы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чужую точку зрения 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отстаивая свою. 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bookmarkStart w:id="2" w:name="block-94395282"/>
      <w:bookmarkEnd w:id="1"/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3" w:name="8038850c-b985-4899-8396-05ec2b5ebddc"/>
      <w:r w:rsidRPr="00E53192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3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4" w:name="f1cdb435-b3ac-4333-9983-9795e004a0c2"/>
      <w:r w:rsidRPr="00E53192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Осёл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Соловей», «Ворона и Лисица» и другие.</w:t>
      </w:r>
      <w:bookmarkEnd w:id="4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" w:name="b8731a29-438b-4b6a-a37d-ff778ded575a"/>
      <w:r w:rsidRPr="00E53192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5"/>
      <w:r w:rsidRPr="00E53192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Рождеством» из сборника «Вечера на хуторе близ Диканьки».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Муму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1d4fde75-5a86-4cea-90d5-aae01314b835"/>
      <w:r w:rsidRPr="00E53192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6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пленник».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–ХХ </w:t>
      </w:r>
      <w:proofErr w:type="gramStart"/>
      <w:r w:rsidRPr="00E53192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7" w:name="3c5dcffd-8a26-4103-9932-75cd7a8dd3e4"/>
      <w:r w:rsidRPr="00E53192">
        <w:rPr>
          <w:rFonts w:ascii="Times New Roman" w:hAnsi="Times New Roman"/>
          <w:color w:val="000000"/>
          <w:sz w:val="28"/>
          <w:lang w:val="ru-RU"/>
        </w:rPr>
        <w:t>(не менее пяти стихотворений трёх поэтов). Стихотворения А.К.Толстого, Ф. И. Тютчева, А. А. Фета, И. А. Бунина, А. А. Блока, С. А. Есенина, Н. М. Рубцова, Ю. П. Кузнецова.</w:t>
      </w:r>
      <w:bookmarkEnd w:id="7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8" w:name="dbfddf02-0071-45b9-8d3c-fa1cc17b4b15"/>
      <w:r w:rsidRPr="00E53192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9" w:name="90913393-50df-412f-ac1a-f5af225a368e"/>
      <w:r w:rsidRPr="00E53192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«Галоша», «Лёля 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Минька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», «Ёлка», «Золотые слова», «Встреча» и другие.</w:t>
      </w:r>
      <w:bookmarkEnd w:id="9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0" w:name="aec23ce7-13ed-416b-91bb-298806d5c90e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0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1" w:name="cfa39edd-5597-42b5-b07f-489d84e47a94"/>
      <w:r w:rsidRPr="00E53192">
        <w:rPr>
          <w:rFonts w:ascii="Times New Roman" w:hAnsi="Times New Roman"/>
          <w:color w:val="000000"/>
          <w:sz w:val="28"/>
          <w:lang w:val="ru-RU"/>
        </w:rPr>
        <w:t>(один по выбору). Например, «Корова», «Никита» и другие.</w:t>
      </w:r>
      <w:bookmarkEnd w:id="11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Васюткино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озеро».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35dcef7b-869c-4626-b557-2b2839912c37"/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Яковлев. «Девочки с Васильевского острова»; В. П. Катаев. «Сын полка», К.М.Симонов «Сын артиллериста» и другие.</w:t>
      </w:r>
      <w:bookmarkEnd w:id="12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a5fd8ebc-c46e-41fa-818f-2757c5fc34dd"/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произведения В.П. Катаева, В.П. Крапивина, Ю.П. Казакова, А.Г. Алексина, В.К.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Железникова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, Ю.Я. Яковлева, Ю.И. Коваля, А.А.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Лиханова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другие. </w:t>
      </w:r>
      <w:bookmarkEnd w:id="13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4" w:name="0447e246-04d6-4654-9850-bc46c641eafe"/>
      <w:r w:rsidRPr="00E53192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Булычёв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. «Девочка, с которой ничего не случится», «Миллион приключений» и другие (главы по выбору).</w:t>
      </w:r>
      <w:bookmarkEnd w:id="14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5" w:name="e8c5701d-d8b6-4159-b2e0-3a6ac9c7dd15"/>
      <w:r w:rsidRPr="00E53192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Р. Г. Гамзатов. «Песня соловья»; М.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Карим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. «Эту песню мать мне пела».</w:t>
      </w:r>
      <w:bookmarkEnd w:id="15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6" w:name="2ca66737-c580-4ac4-a5b2-7f657ef38e3a"/>
      <w:r w:rsidRPr="00E53192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«Снежная королева», «Соловей» и другие.</w:t>
      </w:r>
      <w:bookmarkEnd w:id="16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fd694784-5635-4214-94a4-c12d0a30d199"/>
      <w:r w:rsidRPr="00E53192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Л. Кэрролл. «Алиса в Стране Чудес» (главы по выбору),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. Р. Р.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Толкин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.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Хоббит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, или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 Т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уда и обратно» (главы по выбору).</w:t>
      </w:r>
      <w:bookmarkEnd w:id="17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детях и подростках </w:t>
      </w:r>
      <w:bookmarkStart w:id="18" w:name="b40b601e-d0c3-4299-89d0-394ad0dce0c8"/>
      <w:r w:rsidRPr="00E53192">
        <w:rPr>
          <w:rFonts w:ascii="Times New Roman" w:hAnsi="Times New Roman"/>
          <w:color w:val="000000"/>
          <w:sz w:val="28"/>
          <w:lang w:val="ru-RU"/>
        </w:rPr>
        <w:t xml:space="preserve">(два произведения по выбору). Например, М. Твен. «Приключения Тома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Сойера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» (главы по выбору);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. Лондон. «Сказание о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Кише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»; Р.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Брэдбери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. Рассказы. Например, «Каникулы», «Звук бегущих ног», «Зелёное утро» и другие.</w:t>
      </w:r>
      <w:bookmarkEnd w:id="1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19" w:name="103698ad-506d-4d05-bb28-79e90ac8cd6a"/>
      <w:r w:rsidRPr="00E53192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19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0" w:name="8a53c771-ce41-4f85-8a47-a227160dd957"/>
      <w:r w:rsidRPr="00E53192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Королевская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аналостанка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»; Дж. Даррелл. «Говорящий свёрток»;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. Лондон. «Белый клык»;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. Р. Киплинг.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Маугли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Рикки-Тикки-Тави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20"/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1" w:name="2d1a2719-45ad-4395-a569-7b3d43745842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1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2" w:name="f7900e95-fc4b-4bc0-a061-48731519b6e7"/>
      <w:r w:rsidRPr="00E53192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</w:t>
      </w:r>
      <w:proofErr w:type="gramStart"/>
      <w:r w:rsidRPr="00E53192">
        <w:rPr>
          <w:rFonts w:ascii="Times New Roman" w:hAnsi="Times New Roman"/>
          <w:color w:val="333333"/>
          <w:sz w:val="28"/>
          <w:lang w:val="ru-RU"/>
        </w:rPr>
        <w:t>кабы</w:t>
      </w:r>
      <w:proofErr w:type="gramEnd"/>
      <w:r w:rsidRPr="00E53192">
        <w:rPr>
          <w:rFonts w:ascii="Times New Roman" w:hAnsi="Times New Roman"/>
          <w:color w:val="333333"/>
          <w:sz w:val="28"/>
          <w:lang w:val="ru-RU"/>
        </w:rPr>
        <w:t xml:space="preserve"> на цветы да не морозы...», «Ах вы ветры, ветры буйные...», «Черный ворон», «Не шуми, </w:t>
      </w:r>
      <w:proofErr w:type="spellStart"/>
      <w:r w:rsidRPr="00E53192">
        <w:rPr>
          <w:rFonts w:ascii="Times New Roman" w:hAnsi="Times New Roman"/>
          <w:color w:val="333333"/>
          <w:sz w:val="28"/>
          <w:lang w:val="ru-RU"/>
        </w:rPr>
        <w:t>мати</w:t>
      </w:r>
      <w:proofErr w:type="spellEnd"/>
      <w:r w:rsidRPr="00E53192">
        <w:rPr>
          <w:rFonts w:ascii="Times New Roman" w:hAnsi="Times New Roman"/>
          <w:color w:val="333333"/>
          <w:sz w:val="28"/>
          <w:lang w:val="ru-RU"/>
        </w:rPr>
        <w:t xml:space="preserve"> зеленая </w:t>
      </w:r>
      <w:r w:rsidRPr="00E53192">
        <w:rPr>
          <w:rFonts w:ascii="Times New Roman" w:hAnsi="Times New Roman"/>
          <w:color w:val="333333"/>
          <w:sz w:val="28"/>
          <w:lang w:val="ru-RU"/>
        </w:rPr>
        <w:lastRenderedPageBreak/>
        <w:t xml:space="preserve">дубровушка...» и другие. «Песнь о Роланде» (фрагменты), «Песнь о </w:t>
      </w:r>
      <w:proofErr w:type="spellStart"/>
      <w:r w:rsidRPr="00E53192">
        <w:rPr>
          <w:rFonts w:ascii="Times New Roman" w:hAnsi="Times New Roman"/>
          <w:color w:val="333333"/>
          <w:sz w:val="28"/>
          <w:lang w:val="ru-RU"/>
        </w:rPr>
        <w:t>Нибелунгах</w:t>
      </w:r>
      <w:proofErr w:type="spellEnd"/>
      <w:r w:rsidRPr="00E53192">
        <w:rPr>
          <w:rFonts w:ascii="Times New Roman" w:hAnsi="Times New Roman"/>
          <w:color w:val="333333"/>
          <w:sz w:val="28"/>
          <w:lang w:val="ru-RU"/>
        </w:rPr>
        <w:t xml:space="preserve">» (фрагменты). </w:t>
      </w:r>
      <w:bookmarkEnd w:id="22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</w:t>
      </w:r>
      <w:proofErr w:type="gramStart"/>
      <w:r w:rsidRPr="00E53192">
        <w:rPr>
          <w:rFonts w:ascii="Times New Roman" w:hAnsi="Times New Roman"/>
          <w:b/>
          <w:color w:val="000000"/>
          <w:sz w:val="28"/>
          <w:lang w:val="ru-RU"/>
        </w:rPr>
        <w:t>»</w:t>
      </w:r>
      <w:bookmarkStart w:id="23" w:name="ad04843b-b512-47d3-b84b-e22df1580588"/>
      <w:r w:rsidRPr="00E53192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3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4" w:name="582b55ee-e1e5-46d8-8c0a-755ec48e137e"/>
      <w:r w:rsidRPr="00E53192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4"/>
      <w:r w:rsidRPr="00E53192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5" w:name="e979ff73-e74d-4b41-9daa-86d17094fc9b"/>
      <w:r w:rsidRPr="00E53192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25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6" w:name="9aa6636f-e65a-485c-aff8-0cee29fb09d5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6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7" w:name="c36fcc5a-2cdd-400a-b3ee-0e5071a59ee1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7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8" w:name="e75d9245-73fc-447a-aaf6-d7ac09f2bf3a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2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Бежин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луг».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29" w:name="977de391-a0ab-47d0-b055-bb99283dc920"/>
      <w:r w:rsidRPr="00E5319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9"/>
      <w:r w:rsidRPr="00E53192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0" w:name="5ccd7dea-76bb-435c-9fae-1b74ca2890ed"/>
      <w:r w:rsidRPr="00E53192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30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E53192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1" w:name="1a89c352-1e28-490d-a532-18fd47b8e1fa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31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Берггольц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, В.С. Высоцкого, Ю.П.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, Д.С. Самойлова и других. </w:t>
      </w:r>
      <w:r w:rsidRPr="00E53192">
        <w:rPr>
          <w:sz w:val="28"/>
          <w:lang w:val="ru-RU"/>
        </w:rPr>
        <w:br/>
      </w:r>
      <w:bookmarkStart w:id="32" w:name="5118f498-9661-45e8-9924-bef67bfbf524"/>
      <w:bookmarkEnd w:id="32"/>
    </w:p>
    <w:p w:rsidR="009F43F8" w:rsidRPr="00E53192" w:rsidRDefault="00FA1D06">
      <w:pPr>
        <w:spacing w:after="0" w:line="264" w:lineRule="auto"/>
        <w:ind w:firstLine="600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Например, Например, Б.Л. Васильев «Экспонат №...», Б.П. Екимов «Ночь исцеления», Э.Н.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Веркин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«Облачный полк» (главы) и другие. </w:t>
      </w:r>
      <w:r w:rsidRPr="00E53192">
        <w:rPr>
          <w:sz w:val="28"/>
          <w:lang w:val="ru-RU"/>
        </w:rPr>
        <w:br/>
      </w:r>
      <w:bookmarkStart w:id="33" w:name="a35f0a0b-d9a0-4ac9-afd6-3c0ec32f1224"/>
      <w:bookmarkEnd w:id="33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Рассказ «Уроки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французского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34" w:name="7f695bb6-7ce9-46a5-96af-f43597f5f296"/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Р. И.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Фраерман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. «Дикая собака Динго, или Повесть о первой любви»; Ю. И. Коваль. «Самая лёгкая лодка в мире» и другие.</w:t>
      </w:r>
      <w:bookmarkEnd w:id="34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5" w:name="99ff4dfc-6077-4b1d-979a-efd5d464e2ea"/>
      <w:r w:rsidRPr="00E53192">
        <w:rPr>
          <w:rFonts w:ascii="Times New Roman" w:hAnsi="Times New Roman"/>
          <w:color w:val="000000"/>
          <w:sz w:val="28"/>
          <w:lang w:val="ru-RU"/>
        </w:rPr>
        <w:t>Н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апример, К.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Булычев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«Сто лет тому вперед» и другие. </w:t>
      </w:r>
      <w:bookmarkEnd w:id="35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6" w:name="8c6e542d-3297-4f00-9d18-f11cc02b5c2a"/>
      <w:r w:rsidRPr="00E53192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36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7" w:name="c11c39d0-823d-48a6-b780-3c956bde3174"/>
      <w:r w:rsidRPr="00E5319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7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38" w:name="401c2012-d122-4b9b-86de-93f36659c25d"/>
      <w:r w:rsidRPr="00E5319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8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9" w:name="e9c8f8f3-f048-4763-af7b-4a65b4f5147c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39"/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683b575d-fc29-4554-8898-a7b5c598dbb6"/>
      <w:r w:rsidRPr="00E53192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0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1" w:name="3741b07c-b818-4276-9c02-9452404ed662"/>
      <w:r w:rsidRPr="00E53192">
        <w:rPr>
          <w:rFonts w:ascii="Times New Roman" w:hAnsi="Times New Roman"/>
          <w:color w:val="000000"/>
          <w:sz w:val="28"/>
          <w:lang w:val="ru-RU"/>
        </w:rPr>
        <w:t>(не менее четырёх). Например, «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Во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1"/>
      <w:r w:rsidRPr="00E53192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2" w:name="f492b714-890f-4682-ac40-57999778e8e6"/>
      <w:r w:rsidRPr="00E53192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2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43" w:name="d902c126-21ef-4167-9209-dfb4fb73593d"/>
      <w:r w:rsidRPr="00E53192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3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4" w:name="117e4a82-ed0d-45ab-b4ae-813f20ad62a5"/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четырёх).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4"/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«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Песня про царя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Ивана Васильевича, молодого опричника и удалого купца Калашникова».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Повесть «Тарас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Бульба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5" w:name="724e0df4-38e3-41a2-b5b6-ae74cd02e3ae"/>
      <w:r w:rsidRPr="00E53192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«Бирюк», «Хорь 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Калиныч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45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6" w:name="392c8492-5b4a-402c-8f0e-10bd561de6f3"/>
      <w:r w:rsidRPr="00E53192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6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7" w:name="d49ac97a-9f24-4da7-91f2-e48f019fd3f5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7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8" w:name="d84dadf2-8837-40a7-90af-c346f8dae9ab"/>
      <w:r w:rsidRPr="00E53192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4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49" w:name="0c9ef179-8127-40c8-873b-fdcc57270e7f"/>
      <w:r w:rsidRPr="00E53192">
        <w:rPr>
          <w:rFonts w:ascii="Times New Roman" w:hAnsi="Times New Roman"/>
          <w:color w:val="000000"/>
          <w:sz w:val="28"/>
          <w:lang w:val="ru-RU"/>
        </w:rPr>
        <w:t xml:space="preserve">(одна по выбору). Например, «Повесть о том, как один мужик двух генералов прокормил», «Дикий помещик», «Премудрый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пискарь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49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0" w:name="3f08c306-d1eb-40c1-bf0e-bea855aa400c"/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А. К. Толстого, Р.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Сабатини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, Ф. Купера.</w:t>
      </w:r>
      <w:bookmarkEnd w:id="50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1" w:name="40c64b3a-a3eb-4d3f-8b8d-5837df728019"/>
      <w:r w:rsidRPr="00E53192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51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2" w:name="a869f2ae-2a1e-4f4b-ba77-92f82652d3d9"/>
      <w:r w:rsidRPr="00E53192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«Старуха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Изергиль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» (легенда о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Данко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),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Челкаш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2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3" w:name="aae30f53-7b1d-4cda-884d-589dec4393f5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53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4" w:name="b02116e4-e9ea-4e8f-af38-04f2ae71ec92"/>
      <w:r w:rsidRPr="00E5319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4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55" w:name="56b5d580-1dbd-4944-a96b-0fcb0abff146"/>
      <w:r w:rsidRPr="00E53192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5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6" w:name="3508c828-689c-452f-ba72-3d6a17920a96"/>
      <w:r w:rsidRPr="00E53192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56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7" w:name="bfb8e5e7-5dc0-4aa2-a0fb-f3372a190ccd"/>
      <w:r w:rsidRPr="00E53192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7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8" w:name="58f8e791-4da1-4c7c-996e-06e9678d7abd"/>
      <w:r w:rsidRPr="00E53192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5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9" w:name="a067d7de-fb70-421e-a5f5-fb299a482d23"/>
      <w:r w:rsidRPr="00E53192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59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0" w:name="0597886d-dd6d-4674-8ee8-e14ffd5ff356"/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М. И. Цветаевой, Е. А. Евтушенко, Б. А. Ахмадулиной, Ю. Д.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Левитанского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другие.</w:t>
      </w:r>
      <w:bookmarkEnd w:id="60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1" w:name="83a8feea-b75e-4227-8bcd-8ff9e804ba2b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61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2" w:name="ea61fdd9-b266-4028-b605-73fad05f3a1b"/>
      <w:r w:rsidRPr="00E53192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2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b/>
          <w:color w:val="000000"/>
          <w:sz w:val="28"/>
          <w:lang w:val="ru-RU"/>
        </w:rPr>
        <w:t>Зарубежная</w:t>
      </w:r>
      <w:proofErr w:type="gramEnd"/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53192">
        <w:rPr>
          <w:rFonts w:ascii="Times New Roman" w:hAnsi="Times New Roman"/>
          <w:b/>
          <w:color w:val="000000"/>
          <w:sz w:val="28"/>
          <w:lang w:val="ru-RU"/>
        </w:rPr>
        <w:t>новеллистика</w:t>
      </w:r>
      <w:proofErr w:type="spellEnd"/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3" w:name="4c3792f6-c508-448f-810f-0a4e7935e4da"/>
      <w:r w:rsidRPr="00E53192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Маттео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Фальконе»; О. Генри. «Дары волхвов», «Последний лист».</w:t>
      </w:r>
      <w:bookmarkEnd w:id="63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де </w:t>
      </w:r>
      <w:proofErr w:type="spellStart"/>
      <w:proofErr w:type="gramStart"/>
      <w:r w:rsidRPr="00E53192">
        <w:rPr>
          <w:rFonts w:ascii="Times New Roman" w:hAnsi="Times New Roman"/>
          <w:b/>
          <w:color w:val="000000"/>
          <w:sz w:val="28"/>
          <w:lang w:val="ru-RU"/>
        </w:rPr>
        <w:t>Сент</w:t>
      </w:r>
      <w:proofErr w:type="spellEnd"/>
      <w:proofErr w:type="gramEnd"/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53192">
        <w:rPr>
          <w:rFonts w:ascii="Times New Roman" w:hAnsi="Times New Roman"/>
          <w:b/>
          <w:color w:val="000000"/>
          <w:sz w:val="28"/>
          <w:lang w:val="ru-RU"/>
        </w:rPr>
        <w:t>Экзюпери</w:t>
      </w:r>
      <w:proofErr w:type="spellEnd"/>
      <w:r w:rsidRPr="00E53192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4" w:name="985594a0-fcf7-4207-a4d1-f380ff5738df"/>
      <w:r w:rsidRPr="00E5319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64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5" w:name="5b5c3fe8-b2de-4b56-86d3-e3754f0ba265"/>
      <w:r w:rsidRPr="00E53192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65"/>
      <w:r w:rsidRPr="00E53192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6" w:name="1749eea8-4a2b-4b41-b15d-2fbade426127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66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7" w:name="fabf9287-55ad-4e60-84d5-add7a98c2934"/>
      <w:r w:rsidRPr="00E53192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7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68" w:name="d4361b3a-67eb-4f10-a5c6-46aeb46ddd0f"/>
      <w:r w:rsidRPr="00E53192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69" w:name="1cb9fa85-1479-480f-ac52-31806803cd56"/>
      <w:r w:rsidRPr="00E5319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69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0" w:name="2d584d74-2b44-43c1-bb1d-41138fc1bfb5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70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А. Булгаков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1" w:name="ef531e3a-0507-4076-89cb-456c64cbca56"/>
      <w:r w:rsidRPr="00E53192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1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2" w:name="bf7bc9e4-c459-4e44-8cf4-6440f472144b"/>
      <w:r w:rsidRPr="00E53192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2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E53192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</w:t>
      </w:r>
      <w:proofErr w:type="gramStart"/>
      <w:r w:rsidRPr="00E5319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53192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E53192">
        <w:rPr>
          <w:sz w:val="28"/>
          <w:lang w:val="ru-RU"/>
        </w:rPr>
        <w:br/>
      </w:r>
      <w:bookmarkStart w:id="73" w:name="464a1461-dc27-4c8e-855e-7a4d0048dab5"/>
      <w:bookmarkEnd w:id="73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E53192">
        <w:rPr>
          <w:sz w:val="28"/>
          <w:lang w:val="ru-RU"/>
        </w:rPr>
        <w:br/>
      </w:r>
      <w:bookmarkStart w:id="74" w:name="adb853ee-930d-4a27-923a-b9cb0245de5e"/>
      <w:bookmarkEnd w:id="74"/>
    </w:p>
    <w:p w:rsidR="009F43F8" w:rsidRPr="00E53192" w:rsidRDefault="00FA1D0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5" w:name="0d55d6d3-7190-4389-8070-261d3434d548"/>
      <w:r w:rsidRPr="00E53192">
        <w:rPr>
          <w:rFonts w:ascii="Times New Roman" w:hAnsi="Times New Roman"/>
          <w:color w:val="000000"/>
          <w:sz w:val="28"/>
          <w:lang w:val="ru-RU"/>
        </w:rPr>
        <w:t>(один-два по выбору). Например, № 66 «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Измучась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всем, я умереть хочу…», № 130 «Её глаза на звёзды не похожи…» и другие. </w:t>
      </w:r>
      <w:bookmarkEnd w:id="75"/>
      <w:r w:rsidRPr="00E53192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6" w:name="b53ea1d5-9b20-4ab2-824f-f7ee2f330726"/>
      <w:r w:rsidRPr="00E53192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6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7" w:name="0d430c7d-1e84-4c15-8128-09b5a0ae5b8e"/>
      <w:r w:rsidRPr="00E53192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7"/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Елисаветы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Петровны 1747 года» и другие стихотворения </w:t>
      </w:r>
      <w:bookmarkStart w:id="78" w:name="e8b587e6-2f8c-4690-a635-22bb3cee08ae"/>
      <w:r w:rsidRPr="00E53192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7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9" w:name="8ca8cc5e-b57b-4292-a0a2-4d5e99a37fc7"/>
      <w:r w:rsidRPr="00E53192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79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0" w:name="7eb282c3-f5ef-4e9f-86b2-734492601833"/>
      <w:r w:rsidRPr="00E53192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0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1" w:name="d3f3009b-2bf2-4457-85cc-996248170bfd"/>
      <w:r w:rsidRPr="00E53192">
        <w:rPr>
          <w:rFonts w:ascii="Times New Roman" w:hAnsi="Times New Roman"/>
          <w:color w:val="000000"/>
          <w:sz w:val="28"/>
          <w:lang w:val="ru-RU"/>
        </w:rPr>
        <w:t xml:space="preserve">К. Н. Батюшков, А. А.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Дельвиг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, Н. М. Языков, Е. А. Баратынский (не менее трёх стихотворений по выбору).</w:t>
      </w:r>
      <w:bookmarkEnd w:id="81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2" w:name="0b2f85f8-e824-4e61-a1ac-4efc7fb78a2f"/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Пиндемонти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2"/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3" w:name="87a51fa3-c568-4583-a18a-174135483b9d"/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.</w:t>
      </w:r>
      <w:bookmarkEnd w:id="83"/>
      <w:r w:rsidRPr="00E53192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84" w:name="131db750-5e26-42b5-b0b5-6f68058ef787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4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5" w:name="50dcaf75-7eb3-4058-9b14-0313c9277b2d"/>
      <w:r w:rsidRPr="00E53192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5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6" w:name="0b3534b6-8dfe-4b28-9993-091faed66786"/>
      <w:r w:rsidRPr="00E53192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6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7" w:name="e19cbdea-f76d-4b99-b400-83b11ad6923d"/>
      <w:r w:rsidRPr="00E53192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87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88" w:name="e2190f02-8aec-4529-8d6c-41c65b65ca2e"/>
      <w:r w:rsidRPr="00E53192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88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9" w:name="2ccf1dde-3592-470f-89fb-4ebac1d8e3cf"/>
      <w:r w:rsidRPr="00E53192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89"/>
    </w:p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bookmarkStart w:id="90" w:name="block-94395279"/>
      <w:bookmarkEnd w:id="2"/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основной школе направлено на достижение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Default="00FA1D0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обществе, в том числе с опорой на примеры из литературы;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9F43F8" w:rsidRPr="00E53192" w:rsidRDefault="00FA1D0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; помощь людям, нуждающимся в ней).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Default="00FA1D0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9F43F8" w:rsidRPr="00E53192" w:rsidRDefault="00FA1D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9F43F8" w:rsidRPr="00E53192" w:rsidRDefault="00FA1D0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Default="00FA1D0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9F43F8" w:rsidRPr="00E53192" w:rsidRDefault="00FA1D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9F43F8" w:rsidRPr="00E53192" w:rsidRDefault="00FA1D0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Default="00FA1D0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9F43F8" w:rsidRPr="00E53192" w:rsidRDefault="00FA1D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9F43F8" w:rsidRPr="00E53192" w:rsidRDefault="00FA1D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9F43F8" w:rsidRPr="00E53192" w:rsidRDefault="00FA1D0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spellStart"/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spellEnd"/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в процессе школьного литературного образования; 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;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9F43F8" w:rsidRPr="00E53192" w:rsidRDefault="00FA1D0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Default="00FA1D0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9F43F8" w:rsidRPr="00E53192" w:rsidRDefault="00FA1D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9F43F8" w:rsidRPr="00E53192" w:rsidRDefault="00FA1D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9F43F8" w:rsidRPr="00E53192" w:rsidRDefault="00FA1D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9F43F8" w:rsidRPr="00E53192" w:rsidRDefault="00FA1D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9F43F8" w:rsidRPr="00E53192" w:rsidRDefault="00FA1D0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Default="00FA1D0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9F43F8" w:rsidRPr="00E53192" w:rsidRDefault="00FA1D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9F43F8" w:rsidRPr="00E53192" w:rsidRDefault="00FA1D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9F43F8" w:rsidRPr="00E53192" w:rsidRDefault="00FA1D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9F43F8" w:rsidRPr="00E53192" w:rsidRDefault="00FA1D0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Default="00FA1D0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9F43F8" w:rsidRPr="00E53192" w:rsidRDefault="00FA1D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9F43F8" w:rsidRPr="00E53192" w:rsidRDefault="00FA1D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9F43F8" w:rsidRPr="00E53192" w:rsidRDefault="00FA1D0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E53192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E53192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 </w:t>
      </w:r>
    </w:p>
    <w:p w:rsidR="009F43F8" w:rsidRPr="00E53192" w:rsidRDefault="00FA1D0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9F43F8" w:rsidRPr="00E53192" w:rsidRDefault="00FA1D0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9F43F8" w:rsidRDefault="00FA1D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9F43F8" w:rsidRPr="00E53192" w:rsidRDefault="00FA1D0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9F43F8" w:rsidRDefault="00FA1D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9F43F8" w:rsidRPr="00E53192" w:rsidRDefault="00FA1D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9F43F8" w:rsidRPr="00E53192" w:rsidRDefault="00FA1D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F43F8" w:rsidRPr="00E53192" w:rsidRDefault="00FA1D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9F43F8" w:rsidRPr="00E53192" w:rsidRDefault="00FA1D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9F43F8" w:rsidRPr="00E53192" w:rsidRDefault="00FA1D0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9F43F8" w:rsidRPr="00E53192" w:rsidRDefault="00FA1D0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F43F8" w:rsidRDefault="00FA1D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9F43F8" w:rsidRPr="00E53192" w:rsidRDefault="00FA1D0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9F43F8" w:rsidRPr="00E53192" w:rsidRDefault="00FA1D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9F43F8" w:rsidRPr="00E53192" w:rsidRDefault="00FA1D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9F43F8" w:rsidRPr="00E53192" w:rsidRDefault="00FA1D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F43F8" w:rsidRPr="00E53192" w:rsidRDefault="00FA1D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9F43F8" w:rsidRPr="00E53192" w:rsidRDefault="00FA1D0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9F43F8" w:rsidRDefault="00FA1D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9F43F8" w:rsidRPr="00E53192" w:rsidRDefault="00FA1D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F43F8" w:rsidRPr="00E53192" w:rsidRDefault="00FA1D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9F43F8" w:rsidRPr="00E53192" w:rsidRDefault="00FA1D0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9F43F8" w:rsidRDefault="00FA1D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9F43F8" w:rsidRPr="00E53192" w:rsidRDefault="00FA1D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9F43F8" w:rsidRPr="00E53192" w:rsidRDefault="00FA1D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9F43F8" w:rsidRPr="00E53192" w:rsidRDefault="00FA1D0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9F43F8" w:rsidRDefault="00FA1D0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F43F8" w:rsidRPr="00E53192" w:rsidRDefault="00FA1D0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9F43F8" w:rsidRPr="00E53192" w:rsidRDefault="00FA1D0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другого;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;</w:t>
      </w:r>
    </w:p>
    <w:p w:rsidR="009F43F8" w:rsidRPr="00E53192" w:rsidRDefault="00FA1D0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9F43F8" w:rsidRPr="00E53192" w:rsidRDefault="00FA1D0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9F43F8" w:rsidRPr="00E53192" w:rsidRDefault="00FA1D0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9F43F8" w:rsidRPr="00E53192" w:rsidRDefault="00FA1D0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эпитет, сравнение, метафора, олицетворение; аллегория; ритм, рифма;</w:t>
      </w:r>
    </w:p>
    <w:p w:rsidR="009F43F8" w:rsidRPr="00E53192" w:rsidRDefault="00FA1D0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произведений, образы персонажей;</w:t>
      </w:r>
    </w:p>
    <w:p w:rsidR="009F43F8" w:rsidRPr="00E53192" w:rsidRDefault="00FA1D0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сопоставлять с помощью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учителя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4) 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подбирать аргументы для оценки прочитанного (с учётом литературного развития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8) владеть начальными умениями интерпретации и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оценки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изученных произведений фольклора и литературы;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10) планировать с помощью учителя собственное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чтение, расширять свой круг чтения, в том числе за счёт произведений современной литературы для детей и подростков;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11) участвовать в создании элементарных учебных проектов под руководством учителя и учиться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представлять их результаты (с учётом литературного развития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интернет-ресурсами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, соблюдая правила информационной безопасности.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9F43F8" w:rsidRPr="00E53192" w:rsidRDefault="00FA1D0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9F43F8" w:rsidRPr="00E53192" w:rsidRDefault="00FA1D0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  <w:proofErr w:type="gramEnd"/>
    </w:p>
    <w:p w:rsidR="009F43F8" w:rsidRPr="00E53192" w:rsidRDefault="00FA1D0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9F43F8" w:rsidRPr="00E53192" w:rsidRDefault="00FA1D0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9F43F8" w:rsidRPr="00E53192" w:rsidRDefault="00FA1D0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сопоставлять с помощью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учителя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давать аргументированную оценку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оценки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10) планировать собственное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представлять полученные результаты;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9F43F8" w:rsidRPr="00E53192" w:rsidRDefault="00FA1D0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9F43F8" w:rsidRPr="00E53192" w:rsidRDefault="00FA1D0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понимать сущность и элементарные смысловые функции теоретико-литературных понятий и учиться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  <w:proofErr w:type="gramEnd"/>
    </w:p>
    <w:p w:rsidR="009F43F8" w:rsidRPr="00E53192" w:rsidRDefault="00FA1D0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9F43F8" w:rsidRPr="00E53192" w:rsidRDefault="00FA1D0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  <w:proofErr w:type="gramEnd"/>
    </w:p>
    <w:p w:rsidR="009F43F8" w:rsidRPr="00E53192" w:rsidRDefault="00FA1D0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  <w:proofErr w:type="gramEnd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10) планировать своё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</w:t>
      </w:r>
      <w:proofErr w:type="spellStart"/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интернет-библиотеках</w:t>
      </w:r>
      <w:proofErr w:type="spellEnd"/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для выполнения учебных задач, соблюдая правила информационной безопасности.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9F43F8" w:rsidRPr="00E53192" w:rsidRDefault="00FA1D0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  <w:proofErr w:type="gramEnd"/>
    </w:p>
    <w:p w:rsidR="009F43F8" w:rsidRPr="00E53192" w:rsidRDefault="00FA1D0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  <w:proofErr w:type="gramEnd"/>
    </w:p>
    <w:p w:rsidR="009F43F8" w:rsidRPr="00E53192" w:rsidRDefault="00FA1D0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9F43F8" w:rsidRPr="00E53192" w:rsidRDefault="00FA1D0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родо-жанровую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специфику изученного художественного произведения;</w:t>
      </w:r>
    </w:p>
    <w:p w:rsidR="009F43F8" w:rsidRPr="00E53192" w:rsidRDefault="00FA1D0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9F43F8" w:rsidRPr="00E53192" w:rsidRDefault="00FA1D0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>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10) самостоятельно планировать своё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интернет-ресурсов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, в том числе за счёт произведений современной литературы;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left="120"/>
        <w:jc w:val="both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F43F8" w:rsidRPr="00E53192" w:rsidRDefault="009F43F8">
      <w:pPr>
        <w:spacing w:after="0" w:line="264" w:lineRule="auto"/>
        <w:ind w:left="120"/>
        <w:jc w:val="both"/>
        <w:rPr>
          <w:lang w:val="ru-RU"/>
        </w:rPr>
      </w:pP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героической истории, укреплении единства многонационального народа Российской Федерации;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произведениях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 учётом неоднозначности заложенных в них художественных смыслов:</w:t>
      </w:r>
    </w:p>
    <w:p w:rsidR="009F43F8" w:rsidRPr="00E53192" w:rsidRDefault="00FA1D0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  <w:proofErr w:type="gramEnd"/>
    </w:p>
    <w:p w:rsidR="009F43F8" w:rsidRPr="00E53192" w:rsidRDefault="00FA1D0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роды (лирика, эпос, драма), жанры (рассказ, притча, повесть, роман, комедия, драма, трагедия, баллада, послание, поэма, </w:t>
      </w: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  <w:proofErr w:type="gramEnd"/>
    </w:p>
    <w:p w:rsidR="009F43F8" w:rsidRPr="00E53192" w:rsidRDefault="00FA1D0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9F43F8" w:rsidRPr="00E53192" w:rsidRDefault="00FA1D0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выявлять связь между важнейшими фактами биографии писателей (в том числе А. С.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Грибоедова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9F43F8" w:rsidRPr="00E53192" w:rsidRDefault="00FA1D0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родо-жанровую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специфику изученного и самостоятельно прочитанного художественного произведения;</w:t>
      </w:r>
    </w:p>
    <w:p w:rsidR="009F43F8" w:rsidRPr="00E53192" w:rsidRDefault="00FA1D0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 (с учётом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внутритекстовых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межтекстовых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9F43F8" w:rsidRPr="00E53192" w:rsidRDefault="00FA1D0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и отстаивать свою точку зрения, используя литературные аргументы;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</w:t>
      </w: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 xml:space="preserve">10) самостоятельно планировать своё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E53192">
        <w:rPr>
          <w:rFonts w:ascii="Times New Roman" w:hAnsi="Times New Roman"/>
          <w:color w:val="000000"/>
          <w:sz w:val="28"/>
          <w:lang w:val="ru-RU"/>
        </w:rPr>
        <w:t>интернет-ресурсов</w:t>
      </w:r>
      <w:proofErr w:type="spellEnd"/>
      <w:r w:rsidRPr="00E53192">
        <w:rPr>
          <w:rFonts w:ascii="Times New Roman" w:hAnsi="Times New Roman"/>
          <w:color w:val="000000"/>
          <w:sz w:val="28"/>
          <w:lang w:val="ru-RU"/>
        </w:rPr>
        <w:t>, в том числе за счёт произведений современной литературы;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r w:rsidRPr="00E53192">
        <w:rPr>
          <w:rFonts w:ascii="Times New Roman" w:hAnsi="Times New Roman"/>
          <w:color w:val="000000"/>
          <w:sz w:val="28"/>
          <w:lang w:val="ru-RU"/>
        </w:rPr>
        <w:lastRenderedPageBreak/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9F43F8" w:rsidRPr="00E53192" w:rsidRDefault="00FA1D0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53192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  <w:proofErr w:type="gramEnd"/>
    </w:p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p w:rsidR="009F43F8" w:rsidRDefault="00FA1D06">
      <w:pPr>
        <w:spacing w:after="0"/>
        <w:ind w:left="120"/>
      </w:pPr>
      <w:bookmarkStart w:id="91" w:name="block-94395280"/>
      <w:bookmarkEnd w:id="90"/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9F43F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43F8" w:rsidRDefault="009F4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43F8" w:rsidRDefault="009F43F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43F8" w:rsidRDefault="009F43F8"/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43F8" w:rsidRDefault="009F43F8"/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43F8" w:rsidRDefault="009F43F8"/>
        </w:tc>
      </w:tr>
      <w:tr w:rsidR="009F43F8" w:rsidRPr="00CF52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531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Батюшков, А.А.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 Н.М.Языков, Е.А.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«Бесы», «Брожу ли я вдоль улиц шумных…», «...Вновь я посетил…», «Из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всадник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выбору)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43F8" w:rsidRDefault="009F43F8"/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43F8" w:rsidRDefault="009F43F8"/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F43F8" w:rsidRDefault="009F43F8"/>
        </w:tc>
      </w:tr>
    </w:tbl>
    <w:p w:rsidR="009F43F8" w:rsidRDefault="009F43F8">
      <w:pPr>
        <w:sectPr w:rsidR="009F4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43F8" w:rsidRDefault="00FA1D06">
      <w:pPr>
        <w:spacing w:after="0"/>
        <w:ind w:left="120"/>
      </w:pPr>
      <w:bookmarkStart w:id="92" w:name="block-94395281"/>
      <w:bookmarkEnd w:id="91"/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3"/>
        <w:gridCol w:w="4508"/>
        <w:gridCol w:w="1194"/>
        <w:gridCol w:w="1841"/>
        <w:gridCol w:w="1910"/>
        <w:gridCol w:w="1423"/>
        <w:gridCol w:w="2221"/>
      </w:tblGrid>
      <w:tr w:rsidR="009F43F8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43F8" w:rsidRDefault="009F4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43F8" w:rsidRDefault="009F43F8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F43F8" w:rsidRDefault="009F43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43F8" w:rsidRDefault="009F43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43F8" w:rsidRDefault="009F43F8"/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Ея Величества Государыни Императрицы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Русская литература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сентиментализма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о балладе,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Баллада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Фамусовская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Чацкого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Грибоедов. Комедия «Горе от ума». Открытость финала пьесы, его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нравственно-филосовское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***» («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помню чудное мгновенье...»), «Я вас любил; любовь ещё, быть может…», «Мадонна»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«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Каменноостровский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цикл»: «Отцы пустынники и жены непорочны…», «Из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сочинению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лирике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контрольной работе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стихах «Евгений Онегин»: главные женские образы романа.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Татьяны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Лариной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Евгений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Онегин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критике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ема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назначения поэта и поэзии.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Смерть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Своеобразние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сюжета и композиции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Фаталист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Печорина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Актуальность стихотворений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 нашим» Н.М. Языкова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помещиков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чиновников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Чичикова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Поэма «Мёртвые души».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отступления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«Мертвым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душам»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В мире литературы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отечественной прозы первой половины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Литература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«Гамлет». История создания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«Гамлет»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(фрагменты по выбору). Своеобразие конфликта и композиции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,«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Душа моя мрачна. Скорей, певец, скорей!..», «Прощание Наполеона»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Байронический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Например, произведения Э.Т.А. Гофмана, В. Гюго, В. Скотта.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F43F8" w:rsidRDefault="009F43F8">
            <w:pPr>
              <w:spacing w:after="0"/>
              <w:ind w:left="135"/>
            </w:pPr>
          </w:p>
        </w:tc>
      </w:tr>
      <w:tr w:rsidR="009F43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43F8" w:rsidRDefault="009F43F8"/>
        </w:tc>
      </w:tr>
    </w:tbl>
    <w:p w:rsidR="009F43F8" w:rsidRDefault="009F43F8">
      <w:pPr>
        <w:sectPr w:rsidR="009F4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43F8" w:rsidRDefault="009F43F8">
      <w:pPr>
        <w:sectPr w:rsidR="009F43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F43F8" w:rsidRPr="00E53192" w:rsidRDefault="00FA1D06">
      <w:pPr>
        <w:spacing w:before="199" w:after="199" w:line="336" w:lineRule="auto"/>
        <w:ind w:left="120"/>
        <w:jc w:val="both"/>
        <w:rPr>
          <w:lang w:val="ru-RU"/>
        </w:rPr>
      </w:pPr>
      <w:bookmarkStart w:id="93" w:name="block-94395283"/>
      <w:bookmarkEnd w:id="92"/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F43F8" w:rsidRPr="00E53192" w:rsidRDefault="009F43F8" w:rsidP="00E53192">
      <w:pPr>
        <w:spacing w:after="0"/>
        <w:rPr>
          <w:lang w:val="ru-RU"/>
        </w:rPr>
      </w:pPr>
    </w:p>
    <w:p w:rsidR="009F43F8" w:rsidRDefault="00FA1D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F43F8" w:rsidRDefault="009F43F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35"/>
              <w:rPr>
                <w:lang w:val="ru-RU"/>
              </w:rPr>
            </w:pPr>
            <w:r w:rsidRPr="00E531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учётом неоднозначности заложенных в них художественных смыслов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связь между важнейшими фактами биографии писателей (в том числе А.С.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Грибоедова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А.С. Пушкина, М.Ю. Лермонтова, Н.В. Гоголя) и особенностями исторической эпохи, авторского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мировоззрения, проблематики произведений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родо-жанровую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специфику изученного и самостоятельно прочитанного художественного произведения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межтекстовых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9F43F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both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отстаивать свою точку зрения, используя литературные аргументы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литературную или публицистическую тему, применяя различные виды цитирования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интерпретировать и оценивать текстуально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9F43F8" w:rsidRPr="00CF528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9F43F8" w:rsidRPr="00E53192" w:rsidRDefault="009F43F8">
      <w:pPr>
        <w:spacing w:after="0"/>
        <w:ind w:left="120"/>
        <w:rPr>
          <w:lang w:val="ru-RU"/>
        </w:rPr>
      </w:pPr>
    </w:p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p w:rsidR="009F43F8" w:rsidRDefault="00FA1D06">
      <w:pPr>
        <w:spacing w:before="199" w:after="199"/>
        <w:ind w:left="120"/>
      </w:pPr>
      <w:bookmarkStart w:id="94" w:name="block-94395287"/>
      <w:bookmarkEnd w:id="9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F43F8" w:rsidRDefault="009F43F8">
      <w:pPr>
        <w:spacing w:before="199" w:after="199"/>
        <w:ind w:left="120"/>
      </w:pPr>
    </w:p>
    <w:p w:rsidR="009F43F8" w:rsidRDefault="00FA1D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F43F8" w:rsidRDefault="009F43F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8747"/>
      </w:tblGrid>
      <w:tr w:rsidR="009F43F8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43F8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9F43F8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F43F8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 (не менее трёх стихотворений по выбору). Например, Е.А. Баратынский, К.Н. Батюшков, А.А.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«Бесы», «Брожу ли я вдоль улиц шумных…», «…Вновь я посетил…», «Из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выбору):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«Выхожу один я на дорогу…», «Дума», «И скучно и грустно», «Как часто, пёстрою толпою окружён…», «Молитва» («Я, Матерь Божия, ныне с молитвою…»), «Нет, не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9F43F8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9F43F8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F43F8" w:rsidRPr="00CF528D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p w:rsidR="009F43F8" w:rsidRPr="00E53192" w:rsidRDefault="00FA1D06">
      <w:pPr>
        <w:spacing w:before="199" w:after="199" w:line="336" w:lineRule="auto"/>
        <w:ind w:left="120"/>
        <w:rPr>
          <w:lang w:val="ru-RU"/>
        </w:rPr>
      </w:pPr>
      <w:bookmarkStart w:id="95" w:name="block-94395285"/>
      <w:bookmarkEnd w:id="94"/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9F43F8" w:rsidRPr="00E53192" w:rsidRDefault="009F43F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3"/>
        <w:gridCol w:w="7710"/>
      </w:tblGrid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01"/>
            </w:pPr>
            <w:r w:rsidRPr="00E531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/>
              <w:ind w:left="101"/>
              <w:rPr>
                <w:lang w:val="ru-RU"/>
              </w:rPr>
            </w:pPr>
            <w:r w:rsidRPr="00E531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E5319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E5319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Грибоедова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А.С. Пушкина, М.Ю. Лермонтова, Н.В. Гоголя) и особенностями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межтекстовых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умениями самостоятельной интерпретации и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9F43F8" w:rsidRPr="00CF528D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9F43F8" w:rsidRPr="00E53192" w:rsidRDefault="009F43F8">
      <w:pPr>
        <w:spacing w:after="0" w:line="336" w:lineRule="auto"/>
        <w:ind w:left="120"/>
        <w:rPr>
          <w:lang w:val="ru-RU"/>
        </w:rPr>
      </w:pPr>
    </w:p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p w:rsidR="009F43F8" w:rsidRPr="00E53192" w:rsidRDefault="00FA1D06">
      <w:pPr>
        <w:spacing w:before="199" w:after="199" w:line="336" w:lineRule="auto"/>
        <w:ind w:left="120"/>
        <w:rPr>
          <w:lang w:val="ru-RU"/>
        </w:rPr>
      </w:pPr>
      <w:bookmarkStart w:id="96" w:name="block-94395286"/>
      <w:bookmarkEnd w:id="95"/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9F43F8" w:rsidRPr="00E53192" w:rsidRDefault="009F43F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3"/>
        <w:gridCol w:w="8340"/>
      </w:tblGrid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 w:rsidRPr="00E5319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Стихотворения (в том числе «Ода на день восшествия на Всероссийский престол Её Величества государыни Императрицы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Петровны, 1747 года»)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«Лошадиная фамилия», «Мальчики», «Хирургия», «Смерть чиновника», «Хамелеон», «Тоска», «Толстый и тонкий», «Злоумышленник» и другие </w:t>
            </w:r>
            <w:proofErr w:type="gram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Поэма «Василий Тёркин» (главы «Переправа», «Гармонь», «Два солдата», «Поединок» и другие)</w:t>
            </w:r>
            <w:proofErr w:type="gram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9F43F8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Высоцкий, Е.А. Евтушенко, Н.А. Заболоцкий, М.В. Исаковский, Ю.П. Кузнецов, А.С. Кушнер, Ю.Д.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Левитанский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Ю.П. </w:t>
            </w:r>
            <w:proofErr w:type="spell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народов Российской Федерации. Авторы стихотворных </w:t>
            </w: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произведений (лирика): Р.Г. Гамзатов, М. </w:t>
            </w:r>
            <w:proofErr w:type="gramStart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Карим</w:t>
            </w:r>
            <w:proofErr w:type="gramEnd"/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, Г. Тукай, К. Кулиев и другие</w:t>
            </w:r>
          </w:p>
        </w:tc>
      </w:tr>
      <w:tr w:rsidR="009F43F8" w:rsidRPr="00CF52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F43F8" w:rsidRDefault="00FA1D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9F43F8" w:rsidRPr="00E53192" w:rsidRDefault="00FA1D0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53192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9F43F8" w:rsidRPr="00E53192" w:rsidRDefault="009F43F8">
      <w:pPr>
        <w:spacing w:after="0" w:line="336" w:lineRule="auto"/>
        <w:ind w:left="120"/>
        <w:rPr>
          <w:lang w:val="ru-RU"/>
        </w:rPr>
      </w:pPr>
    </w:p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p w:rsidR="009F43F8" w:rsidRPr="00E53192" w:rsidRDefault="00FA1D06">
      <w:pPr>
        <w:spacing w:after="0"/>
        <w:ind w:left="120"/>
        <w:rPr>
          <w:lang w:val="ru-RU"/>
        </w:rPr>
      </w:pPr>
      <w:bookmarkStart w:id="97" w:name="block-94395284"/>
      <w:bookmarkEnd w:id="96"/>
      <w:r w:rsidRPr="00E5319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F43F8" w:rsidRPr="00E53192" w:rsidRDefault="00FA1D06">
      <w:pPr>
        <w:spacing w:after="0" w:line="480" w:lineRule="auto"/>
        <w:ind w:left="120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F43F8" w:rsidRPr="00E53192" w:rsidRDefault="009F43F8">
      <w:pPr>
        <w:spacing w:after="0" w:line="480" w:lineRule="auto"/>
        <w:ind w:left="120"/>
        <w:rPr>
          <w:lang w:val="ru-RU"/>
        </w:rPr>
      </w:pPr>
    </w:p>
    <w:p w:rsidR="009F43F8" w:rsidRPr="00E53192" w:rsidRDefault="009F43F8">
      <w:pPr>
        <w:spacing w:after="0" w:line="480" w:lineRule="auto"/>
        <w:ind w:left="120"/>
        <w:rPr>
          <w:lang w:val="ru-RU"/>
        </w:rPr>
      </w:pPr>
    </w:p>
    <w:p w:rsidR="009F43F8" w:rsidRPr="00E53192" w:rsidRDefault="009F43F8">
      <w:pPr>
        <w:spacing w:after="0"/>
        <w:ind w:left="120"/>
        <w:rPr>
          <w:lang w:val="ru-RU"/>
        </w:rPr>
      </w:pPr>
    </w:p>
    <w:p w:rsidR="009F43F8" w:rsidRPr="00E53192" w:rsidRDefault="00FA1D06">
      <w:pPr>
        <w:spacing w:after="0" w:line="480" w:lineRule="auto"/>
        <w:ind w:left="120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F43F8" w:rsidRPr="00E53192" w:rsidRDefault="009F43F8">
      <w:pPr>
        <w:spacing w:after="0" w:line="480" w:lineRule="auto"/>
        <w:ind w:left="120"/>
        <w:rPr>
          <w:lang w:val="ru-RU"/>
        </w:rPr>
      </w:pPr>
    </w:p>
    <w:p w:rsidR="009F43F8" w:rsidRPr="00E53192" w:rsidRDefault="009F43F8">
      <w:pPr>
        <w:spacing w:after="0"/>
        <w:ind w:left="120"/>
        <w:rPr>
          <w:lang w:val="ru-RU"/>
        </w:rPr>
      </w:pPr>
    </w:p>
    <w:p w:rsidR="009F43F8" w:rsidRPr="00E53192" w:rsidRDefault="00FA1D06">
      <w:pPr>
        <w:spacing w:after="0" w:line="480" w:lineRule="auto"/>
        <w:ind w:left="120"/>
        <w:rPr>
          <w:lang w:val="ru-RU"/>
        </w:rPr>
      </w:pPr>
      <w:r w:rsidRPr="00E5319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F43F8" w:rsidRPr="00E53192" w:rsidRDefault="009F43F8">
      <w:pPr>
        <w:spacing w:after="0" w:line="480" w:lineRule="auto"/>
        <w:ind w:left="120"/>
        <w:rPr>
          <w:lang w:val="ru-RU"/>
        </w:rPr>
      </w:pPr>
    </w:p>
    <w:p w:rsidR="009F43F8" w:rsidRPr="00E53192" w:rsidRDefault="009F43F8">
      <w:pPr>
        <w:rPr>
          <w:lang w:val="ru-RU"/>
        </w:rPr>
        <w:sectPr w:rsidR="009F43F8" w:rsidRPr="00E53192">
          <w:pgSz w:w="11906" w:h="16383"/>
          <w:pgMar w:top="1134" w:right="850" w:bottom="1134" w:left="1701" w:header="720" w:footer="720" w:gutter="0"/>
          <w:cols w:space="720"/>
        </w:sectPr>
      </w:pPr>
    </w:p>
    <w:bookmarkEnd w:id="97"/>
    <w:p w:rsidR="00FA1D06" w:rsidRPr="00E53192" w:rsidRDefault="00FA1D06">
      <w:pPr>
        <w:rPr>
          <w:lang w:val="ru-RU"/>
        </w:rPr>
      </w:pPr>
    </w:p>
    <w:sectPr w:rsidR="00FA1D06" w:rsidRPr="00E53192" w:rsidSect="009F43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1789"/>
    <w:multiLevelType w:val="multilevel"/>
    <w:tmpl w:val="0CE61D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BE6B6D"/>
    <w:multiLevelType w:val="multilevel"/>
    <w:tmpl w:val="E7E616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67629C"/>
    <w:multiLevelType w:val="multilevel"/>
    <w:tmpl w:val="928A2B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672938"/>
    <w:multiLevelType w:val="multilevel"/>
    <w:tmpl w:val="F77274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180432"/>
    <w:multiLevelType w:val="multilevel"/>
    <w:tmpl w:val="5C0803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1E71D7"/>
    <w:multiLevelType w:val="multilevel"/>
    <w:tmpl w:val="11C077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3035ED"/>
    <w:multiLevelType w:val="multilevel"/>
    <w:tmpl w:val="1FFC8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D30385"/>
    <w:multiLevelType w:val="multilevel"/>
    <w:tmpl w:val="4614C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863E40"/>
    <w:multiLevelType w:val="multilevel"/>
    <w:tmpl w:val="DDD82F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F00A74"/>
    <w:multiLevelType w:val="multilevel"/>
    <w:tmpl w:val="4D587A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331016"/>
    <w:multiLevelType w:val="multilevel"/>
    <w:tmpl w:val="7F5A42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8B6515"/>
    <w:multiLevelType w:val="multilevel"/>
    <w:tmpl w:val="405695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407F17"/>
    <w:multiLevelType w:val="multilevel"/>
    <w:tmpl w:val="B5AE7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123D3D"/>
    <w:multiLevelType w:val="multilevel"/>
    <w:tmpl w:val="FF1EBB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76629E2"/>
    <w:multiLevelType w:val="multilevel"/>
    <w:tmpl w:val="F1A866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F2A27C3"/>
    <w:multiLevelType w:val="multilevel"/>
    <w:tmpl w:val="4560E6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1C080C"/>
    <w:multiLevelType w:val="multilevel"/>
    <w:tmpl w:val="E00007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6D12715"/>
    <w:multiLevelType w:val="multilevel"/>
    <w:tmpl w:val="23FCBE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8938AF"/>
    <w:multiLevelType w:val="multilevel"/>
    <w:tmpl w:val="97948A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CA65D5B"/>
    <w:multiLevelType w:val="multilevel"/>
    <w:tmpl w:val="91143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FD8071C"/>
    <w:multiLevelType w:val="multilevel"/>
    <w:tmpl w:val="3A88E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2696510"/>
    <w:multiLevelType w:val="multilevel"/>
    <w:tmpl w:val="E632BC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8C0370B"/>
    <w:multiLevelType w:val="multilevel"/>
    <w:tmpl w:val="AF24A0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0"/>
  </w:num>
  <w:num w:numId="3">
    <w:abstractNumId w:val="15"/>
  </w:num>
  <w:num w:numId="4">
    <w:abstractNumId w:val="17"/>
  </w:num>
  <w:num w:numId="5">
    <w:abstractNumId w:val="2"/>
  </w:num>
  <w:num w:numId="6">
    <w:abstractNumId w:val="14"/>
  </w:num>
  <w:num w:numId="7">
    <w:abstractNumId w:val="18"/>
  </w:num>
  <w:num w:numId="8">
    <w:abstractNumId w:val="16"/>
  </w:num>
  <w:num w:numId="9">
    <w:abstractNumId w:val="1"/>
  </w:num>
  <w:num w:numId="10">
    <w:abstractNumId w:val="3"/>
  </w:num>
  <w:num w:numId="11">
    <w:abstractNumId w:val="5"/>
  </w:num>
  <w:num w:numId="12">
    <w:abstractNumId w:val="0"/>
  </w:num>
  <w:num w:numId="13">
    <w:abstractNumId w:val="13"/>
  </w:num>
  <w:num w:numId="14">
    <w:abstractNumId w:val="12"/>
  </w:num>
  <w:num w:numId="15">
    <w:abstractNumId w:val="6"/>
  </w:num>
  <w:num w:numId="16">
    <w:abstractNumId w:val="21"/>
  </w:num>
  <w:num w:numId="17">
    <w:abstractNumId w:val="9"/>
  </w:num>
  <w:num w:numId="18">
    <w:abstractNumId w:val="22"/>
  </w:num>
  <w:num w:numId="19">
    <w:abstractNumId w:val="4"/>
  </w:num>
  <w:num w:numId="20">
    <w:abstractNumId w:val="19"/>
  </w:num>
  <w:num w:numId="21">
    <w:abstractNumId w:val="7"/>
  </w:num>
  <w:num w:numId="22">
    <w:abstractNumId w:val="8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F43F8"/>
    <w:rsid w:val="009F43F8"/>
    <w:rsid w:val="00CF528D"/>
    <w:rsid w:val="00E53192"/>
    <w:rsid w:val="00F14810"/>
    <w:rsid w:val="00FA1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F43F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F43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CF5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CF5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F52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66</Pages>
  <Words>14896</Words>
  <Characters>84911</Characters>
  <Application>Microsoft Office Word</Application>
  <DocSecurity>0</DocSecurity>
  <Lines>707</Lines>
  <Paragraphs>199</Paragraphs>
  <ScaleCrop>false</ScaleCrop>
  <Company>SPecialiST RePack</Company>
  <LinksUpToDate>false</LinksUpToDate>
  <CharactersWithSpaces>99608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3</cp:revision>
  <dcterms:created xsi:type="dcterms:W3CDTF">2026-09-10T06:59:00Z</dcterms:created>
  <dcterms:modified xsi:type="dcterms:W3CDTF">2026-09-29T10:04:00Z</dcterms:modified>
</cp:coreProperties>
</file>