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Боковский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</w:t>
      </w: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Большенаполовский</w:t>
      </w:r>
      <w:proofErr w:type="spellEnd"/>
    </w:p>
    <w:p w:rsidR="00330621" w:rsidRPr="00330621" w:rsidRDefault="00330621" w:rsidP="00330621">
      <w:pPr>
        <w:spacing w:after="0" w:line="240" w:lineRule="auto"/>
        <w:ind w:right="-26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Муниципальное бюджетное общеобразовательное учреждение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Большенаполовская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основная общеобразовательная школа имени А.А.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Каледина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Боковского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района.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0621" w:rsidRPr="00330621" w:rsidTr="004F3CBB">
        <w:tc>
          <w:tcPr>
            <w:tcW w:w="4785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«Утверждаю»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МБОУ «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Большенаполовская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ООШ имени А.А.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Каледина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»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Приказ  </w:t>
            </w:r>
            <w:proofErr w:type="gram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от</w:t>
            </w:r>
            <w:proofErr w:type="gram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____________№____ 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______/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Буханцов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В.П./</w:t>
            </w:r>
          </w:p>
        </w:tc>
      </w:tr>
    </w:tbl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3062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РАБОЧАЯ ПРОГРАММА</w:t>
      </w: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30621" w:rsidRPr="00403336" w:rsidRDefault="00330621" w:rsidP="00330621">
      <w:pPr>
        <w:shd w:val="clear" w:color="auto" w:fill="FFFFFF"/>
        <w:tabs>
          <w:tab w:val="left" w:pos="180"/>
          <w:tab w:val="left" w:pos="540"/>
        </w:tabs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внеурочной деятельности 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«</w:t>
      </w:r>
      <w:r w:rsidR="00383F4F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Спортивный час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»</w:t>
      </w:r>
    </w:p>
    <w:p w:rsidR="00330621" w:rsidRPr="00330621" w:rsidRDefault="00330621" w:rsidP="00330621">
      <w:pPr>
        <w:spacing w:after="0" w:line="240" w:lineRule="auto"/>
        <w:ind w:right="-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Уровень общего образования – </w:t>
      </w:r>
      <w:r w:rsidR="00F4680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дополнительное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образование (</w:t>
      </w:r>
      <w:r w:rsidR="00552DF1">
        <w:rPr>
          <w:rFonts w:ascii="Times New Roman" w:eastAsia="Times New Roman" w:hAnsi="Times New Roman" w:cs="Times New Roman"/>
          <w:sz w:val="40"/>
          <w:szCs w:val="40"/>
          <w:lang w:eastAsia="ru-RU"/>
        </w:rPr>
        <w:t>6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класс)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Количество часов </w:t>
      </w:r>
      <w:r w:rsidR="00383F4F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34 часа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Учитель  </w:t>
      </w:r>
      <w:r w:rsidR="002013FD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Лёвин Юрий Филиппович</w:t>
      </w:r>
    </w:p>
    <w:p w:rsidR="00330621" w:rsidRPr="00330621" w:rsidRDefault="00330621" w:rsidP="004B76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6D4" w:rsidRPr="00403336" w:rsidRDefault="00330621" w:rsidP="004B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 составлена на основе:</w:t>
      </w:r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«Физическая культура 5-9 классы. Рабочие программы» под редакцией В. И.  Ляха, М. Я. </w:t>
      </w:r>
      <w:proofErr w:type="spellStart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>Виленского</w:t>
      </w:r>
      <w:proofErr w:type="spellEnd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(2010г.)</w:t>
      </w:r>
      <w:proofErr w:type="gramStart"/>
      <w:r w:rsidR="002C1AA5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2C1AA5" w:rsidRPr="002C1AA5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2C1AA5" w:rsidRPr="002C1AA5">
        <w:rPr>
          <w:rFonts w:ascii="Times New Roman" w:hAnsi="Times New Roman" w:cs="Times New Roman"/>
          <w:sz w:val="36"/>
          <w:szCs w:val="36"/>
        </w:rPr>
        <w:t xml:space="preserve">рограммы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36"/>
          <w:szCs w:val="36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36"/>
          <w:szCs w:val="36"/>
        </w:rPr>
        <w:t>, Москва, Просвещение, 2013 г.</w:t>
      </w:r>
    </w:p>
    <w:p w:rsidR="00330621" w:rsidRPr="00403336" w:rsidRDefault="00330621" w:rsidP="004B76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A19CB" w:rsidRPr="006A19CB" w:rsidRDefault="006A19CB" w:rsidP="006A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71A" w:rsidRPr="004F11E5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4F11E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РАБОЧЕЙ ПРОГРАММЫ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Pr="0057571A" w:rsidRDefault="004F11E5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Пояснительная записка…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-5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1.Планируемые результаты </w:t>
      </w:r>
      <w:r w:rsidR="003E595D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освоения…</w:t>
      </w:r>
      <w:r w:rsidR="003E595D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5-1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2.Содержание курса «</w:t>
      </w:r>
      <w:r w:rsidR="00383F4F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Спортивный час</w:t>
      </w:r>
      <w:r w:rsidR="00552DF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» (6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класс)…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0-11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3.Календарно-тематическое планирование…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64398C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2-1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4.</w:t>
      </w: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6A19CB" w:rsidRPr="006A19CB" w:rsidRDefault="006A19CB" w:rsidP="0057571A">
      <w:pPr>
        <w:spacing w:after="0" w:line="360" w:lineRule="auto"/>
        <w:contextualSpacing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Пояснительная записка</w:t>
      </w:r>
    </w:p>
    <w:p w:rsidR="006A19CB" w:rsidRPr="006A19CB" w:rsidRDefault="006A19CB" w:rsidP="006A19C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Нормативно-правовой </w:t>
      </w:r>
      <w:proofErr w:type="gramStart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базой программы</w:t>
      </w:r>
      <w:proofErr w:type="gramEnd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внеурочной деятельности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являются: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highlight w:val="yellow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от 29.12.2012 N 273-ФЗ «Об образовании в Российской Федерации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ООО, 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РФ от 17 декабря 2010 года № 1897;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«О физической культуре и спорте в РФ» от 04.12.2007г. №329-ФЗ (ред. От 21.04 2011г.).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Стратегия развития физической культуры и спорта на период до 2020г. Распоряжение правительства РФ от. 07.08.2009г. № 1101-р.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>. Постановление Главного государственного санитарного врача  РФ от 29.12.2010 №189 (в редакции от 29.06.2011) «Об утверждении СанПиН 2.4.2.2821-10 «Санитарно - эпидемиологические требования к условиям и организации обучения в общеобразовательных учреждениях»;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28.12.2010 №2106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04.10.2010 №986 «Об утверждении федеральных требований к образовательным учреждениям в части минимальной оснащенности учебного процесса и учебных помещений»;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Устав школы.</w:t>
      </w:r>
    </w:p>
    <w:p w:rsidR="00A05E13" w:rsidRPr="002C1AA5" w:rsidRDefault="00A05E13" w:rsidP="002C1AA5">
      <w:pPr>
        <w:widowControl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3814B3">
        <w:rPr>
          <w:rFonts w:ascii="Sylfaen" w:eastAsia="Sylfaen" w:hAnsi="Sylfaen" w:cs="Sylfaen"/>
          <w:bCs/>
          <w:sz w:val="28"/>
        </w:rPr>
        <w:t xml:space="preserve">Рабочая программа создана на </w:t>
      </w:r>
      <w:proofErr w:type="spellStart"/>
      <w:r w:rsidRPr="003814B3">
        <w:rPr>
          <w:rFonts w:ascii="Sylfaen" w:eastAsia="Sylfaen" w:hAnsi="Sylfaen" w:cs="Sylfaen"/>
          <w:bCs/>
          <w:sz w:val="28"/>
        </w:rPr>
        <w:t>основе</w:t>
      </w:r>
      <w:r w:rsidR="002C1AA5" w:rsidRPr="002C1AA5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, Москва, Просвещение, 2013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2C1AA5">
        <w:rPr>
          <w:rFonts w:ascii="Times New Roman" w:hAnsi="Times New Roman" w:cs="Times New Roman"/>
          <w:sz w:val="28"/>
          <w:szCs w:val="28"/>
        </w:rPr>
        <w:t>,</w:t>
      </w:r>
      <w:r w:rsidRPr="003814B3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spellEnd"/>
      <w:proofErr w:type="gram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учётом требований государственных стандартов обязательного минимума содержания основного общего образования, кодификатора по предмету, регионального компонента и адаптирована к конкретным условиям МБОУ «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Большенаполовская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ООШ имени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Каледина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Боковского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района.</w:t>
      </w:r>
    </w:p>
    <w:p w:rsidR="006A19CB" w:rsidRPr="00A05E13" w:rsidRDefault="00A05E13" w:rsidP="00A05E13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3814B3">
        <w:rPr>
          <w:rFonts w:ascii="Times New Roman" w:eastAsia="Times New Roman" w:hAnsi="Times New Roman" w:cs="Times New Roman"/>
          <w:sz w:val="28"/>
          <w:lang w:eastAsia="ru-RU"/>
        </w:rPr>
        <w:t>Планирование предназн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ачено для внеурочной работы в </w:t>
      </w:r>
      <w:r w:rsidR="00FB69E0" w:rsidRPr="00FB69E0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="00FB69E0">
        <w:rPr>
          <w:rFonts w:ascii="Times New Roman" w:eastAsia="Times New Roman" w:hAnsi="Times New Roman" w:cs="Times New Roman"/>
          <w:sz w:val="28"/>
          <w:lang w:eastAsia="ru-RU"/>
        </w:rPr>
        <w:t xml:space="preserve"> класс</w:t>
      </w:r>
      <w:proofErr w:type="gramStart"/>
      <w:r w:rsidR="00FB69E0">
        <w:rPr>
          <w:rFonts w:ascii="Times New Roman" w:eastAsia="Times New Roman" w:hAnsi="Times New Roman" w:cs="Times New Roman"/>
          <w:sz w:val="28"/>
          <w:lang w:val="en-US" w:eastAsia="ru-RU"/>
        </w:rPr>
        <w:t>e</w:t>
      </w:r>
      <w:proofErr w:type="gramEnd"/>
      <w:r w:rsidRPr="003814B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сообразно решение задач их воспитания и социализации.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Базисному учебному плану общеобразователь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емлемой частью образовательного процесса.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отводимое на внеурочную деятельность, используется по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ланию обучающихся  в формах, отличных от урочной системы обучения.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Базисном учебном плане общеобразовательных учреждений Российской Федерации в числе основных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>на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softHyphen/>
        <w:t>правлений внеурочной деятельности</w:t>
      </w:r>
      <w:r w:rsidR="00383F4F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спортивно - оздоровительное направление.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предназначена для физкультурно – спортивной и оздоровительной работы с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проявляющими интерес к физической культуре и спорту.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 программы  предполагает  изучение  основ  трёх  спортивных  игр: баскетбола, волейбола,  футбола  и  даётся  в  трёх  разделах: основы  знаний, общая  физическая  подготовка  и  специальная  техническая  подготовка.</w:t>
      </w:r>
    </w:p>
    <w:p w:rsidR="006A19CB" w:rsidRDefault="006A19CB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9CB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требований к результатам освоения образовательной программы.</w:t>
      </w:r>
    </w:p>
    <w:p w:rsidR="004B7B37" w:rsidRPr="006A19CB" w:rsidRDefault="004B7B37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851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Цель программы внеурочной деятельности</w:t>
      </w:r>
      <w:r w:rsidR="00F313C6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Цель конкретизирована следующими </w:t>
      </w:r>
      <w:r w:rsidRPr="006A19CB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задачами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: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здоро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вья, содействие гармоническому физическому развитию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спортивных игр как видов спорта и активного отдыха;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интереса к за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нятиям спортивными играми;</w:t>
      </w:r>
    </w:p>
    <w:p w:rsidR="006A19CB" w:rsidRPr="006A19CB" w:rsidRDefault="006A19CB" w:rsidP="006A19CB">
      <w:pPr>
        <w:tabs>
          <w:tab w:val="left" w:pos="6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технике и тактике спортивных игр;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способностей (силовых, скорост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ных, скоростно-силовых, координационных, выносливости, гибкости);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необходимых теоретических знаний;</w:t>
      </w:r>
    </w:p>
    <w:p w:rsidR="006A19CB" w:rsidRDefault="006A19CB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моральных и волевых качеств.</w:t>
      </w:r>
    </w:p>
    <w:p w:rsidR="004B7B37" w:rsidRPr="004B7B37" w:rsidRDefault="004B7B37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6A19CB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3D46">
        <w:rPr>
          <w:rFonts w:ascii="Times New Roman" w:eastAsia="Calibri" w:hAnsi="Times New Roman" w:cs="Calibri"/>
          <w:b/>
          <w:sz w:val="28"/>
          <w:szCs w:val="28"/>
          <w:lang w:eastAsia="ar-SA"/>
        </w:rPr>
        <w:t>Особенности реализации программы внеурочной деятельности: количество часов и место проведения занятий.</w:t>
      </w:r>
      <w:r w:rsidRPr="00E43D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</w:r>
    </w:p>
    <w:p w:rsidR="004B7B37" w:rsidRPr="00E43D46" w:rsidRDefault="004B7B37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Программа внеурочной деятельности по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спортивно -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оздоровительному направлению  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предназначена для </w:t>
      </w:r>
      <w:proofErr w:type="gram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552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6</w:t>
      </w:r>
      <w:r w:rsidR="00FB69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Данная программа составлена в соответствии с возрастными особенностями </w:t>
      </w:r>
      <w:proofErr w:type="gram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рассчитана на проведение  1  часа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неделю всего </w:t>
      </w:r>
      <w:r w:rsidR="00383F4F">
        <w:rPr>
          <w:rFonts w:ascii="Times New Roman" w:eastAsia="Calibri" w:hAnsi="Times New Roman" w:cs="Times New Roman"/>
          <w:sz w:val="28"/>
          <w:szCs w:val="28"/>
          <w:lang w:eastAsia="ar-SA"/>
        </w:rPr>
        <w:t>34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 w:rsidR="00383F4F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год.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</w:t>
      </w:r>
      <w:r w:rsidRPr="006A19CB">
        <w:rPr>
          <w:rFonts w:ascii="Times New Roman" w:hAnsi="Times New Roman" w:cs="Times New Roman"/>
          <w:sz w:val="28"/>
          <w:lang w:eastAsia="ar-SA"/>
        </w:rPr>
        <w:t>продолжительность</w:t>
      </w:r>
      <w:r w:rsidR="00383F4F">
        <w:rPr>
          <w:rFonts w:ascii="Times New Roman" w:hAnsi="Times New Roman" w:cs="Times New Roman"/>
          <w:sz w:val="28"/>
        </w:rPr>
        <w:t>ю 30</w:t>
      </w:r>
      <w:r w:rsidRPr="006A19CB">
        <w:rPr>
          <w:rFonts w:ascii="Times New Roman" w:hAnsi="Times New Roman" w:cs="Times New Roman"/>
          <w:sz w:val="28"/>
          <w:lang w:eastAsia="ar-SA"/>
        </w:rPr>
        <w:t xml:space="preserve"> минут.</w:t>
      </w:r>
      <w:r w:rsidR="00383F4F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данной программы в рамках внеурочной деятельности соответствует предельно допустимой нагрузке обучающихся.</w:t>
      </w:r>
    </w:p>
    <w:p w:rsidR="006A19CB" w:rsidRDefault="006A19CB" w:rsidP="004B7B37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 проводятся в спортивном зале или на пришкольной</w:t>
      </w:r>
      <w:r w:rsidR="0020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площадке.</w:t>
      </w:r>
      <w:r w:rsidR="002013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Организация образовательного процесса предполагает 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здоровьесберегающих</w:t>
      </w:r>
      <w:proofErr w:type="spellEnd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практик.</w:t>
      </w:r>
    </w:p>
    <w:p w:rsidR="006A19CB" w:rsidRPr="006A19CB" w:rsidRDefault="006A19CB" w:rsidP="005757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Планируемые результаты освоения </w:t>
      </w:r>
      <w:proofErr w:type="gramStart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обучающимися</w:t>
      </w:r>
      <w:proofErr w:type="gramEnd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программы внеурочной деятельности</w:t>
      </w:r>
    </w:p>
    <w:p w:rsidR="006A19CB" w:rsidRPr="006A19CB" w:rsidRDefault="006A19CB" w:rsidP="006A19CB">
      <w:pPr>
        <w:spacing w:after="0" w:line="240" w:lineRule="auto"/>
        <w:ind w:left="66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 образа  жизни, культуры здоровья </w:t>
      </w:r>
      <w:proofErr w:type="gram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у</w:t>
      </w:r>
      <w:proofErr w:type="gram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обучающихся формируются личностные, </w:t>
      </w:r>
      <w:proofErr w:type="spell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метапредметные</w:t>
      </w:r>
      <w:proofErr w:type="spell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 предметные результаты.</w:t>
      </w: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через формирование базовых национальных ценностей; </w:t>
      </w: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формирование основных элементов научного знания, а </w:t>
      </w:r>
      <w:proofErr w:type="spellStart"/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через универсальные учебные действия (далее УУД).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отражаются  в индивидуальных качественных свойствах обучающихся: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6A19CB" w:rsidRPr="006A19CB" w:rsidRDefault="006A19CB" w:rsidP="006A19C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рационально организовать физическую и интеллектуальную деятельность;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противостоять негативным факторам, приводящим к ухудшению здоровья;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позитивного коммуникативного общения с окружающими.</w:t>
      </w:r>
    </w:p>
    <w:p w:rsidR="006A19CB" w:rsidRPr="006A19CB" w:rsidRDefault="006A19CB" w:rsidP="00970FB2">
      <w:pPr>
        <w:spacing w:after="0" w:line="360" w:lineRule="auto"/>
        <w:contextualSpacing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970FB2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Предметные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6A19CB" w:rsidRPr="006A19CB" w:rsidRDefault="006A19CB" w:rsidP="006A19CB">
      <w:pPr>
        <w:spacing w:after="0" w:line="360" w:lineRule="auto"/>
        <w:ind w:firstLine="83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В ходе реализация программы внеурочной деятельности по спортивно-оздоровительному направлению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знать: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особенности воздействия двигательной активности на организм человека;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правила оказания первой помощи;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способы сохранения и укрепление  здоровья;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свои права и права других людей;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влияние здоровья на успешную учебную деятельность;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значение физических упражнений для сохранения и укрепления здоровья;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уметь: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составлять индивидуальный режим дня и соблюдать его;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выполнять физические упражнения для развития физических навыков;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заботиться о своем здоровье;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применять коммуникативные и презентационные навыки;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оказывать первую медицинскую помощь при травмах;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находить выход из стрессовых ситуаций;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принимать разумные решения по поводу личного здоровья, а также  сохранения и улучшения безопасной и здоровой среды обитания;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адекватно оценивать своё поведение в жизненных ситуациях;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отвечать за свои поступки;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отстаивать свою нравственную позицию в ситуации выбора.</w:t>
      </w:r>
    </w:p>
    <w:p w:rsidR="006A19CB" w:rsidRPr="006A19CB" w:rsidRDefault="006A19CB" w:rsidP="006A19CB">
      <w:pPr>
        <w:tabs>
          <w:tab w:val="left" w:pos="709"/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ходе реализация программы внеурочной деятельности по спортивно-оздоровительному направлению «</w:t>
      </w:r>
      <w:r w:rsidR="00383F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смогут получить знания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физических способно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безопасного поведения во время занятий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разучиваемых технических приёмов игр и основы правильной техники;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наиболее типичные ошибки при выполнении техниче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приёмов и тактических действий;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ливости, гибкости);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 к технике и правилам их выполнения;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основное содержание правил соревнований по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 играм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упражнения, подвижные игры и эстафеты с элементами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spacing w:after="0" w:line="360" w:lineRule="auto"/>
        <w:ind w:left="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научиться:</w:t>
      </w:r>
    </w:p>
    <w:p w:rsidR="006A19CB" w:rsidRPr="006A19CB" w:rsidRDefault="006A19CB" w:rsidP="006A19CB">
      <w:pPr>
        <w:tabs>
          <w:tab w:val="left" w:pos="591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меры безопасности и правила профилактики травматизма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технические приёмы и тактические дей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своё самочувствие (функциональное со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стояние организма)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играть в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спортивные игры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основных правил;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судейство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показатель реализации программы «</w:t>
      </w:r>
      <w:r w:rsidR="00FE3D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стабильность состава занимающихся, динамика прироста индивидуальных показателей выполнения программных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:rsidR="006A19CB" w:rsidRPr="006A19CB" w:rsidRDefault="006A19CB" w:rsidP="006A19CB">
      <w:pPr>
        <w:spacing w:after="0" w:line="200" w:lineRule="atLeast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tabs>
          <w:tab w:val="left" w:pos="426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проверки результатов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>зачеты по теоретическим основам знаний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диагностирование уровня физического развития,  функциональных возможностей детей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уровня развития двигательных способностей, уровня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умений и навыков (ежегодно);</w:t>
      </w:r>
    </w:p>
    <w:p w:rsidR="006A19CB" w:rsidRPr="00970FB2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участие в соревнованиях; </w:t>
      </w:r>
    </w:p>
    <w:p w:rsidR="00970FB2" w:rsidRPr="006A19CB" w:rsidRDefault="00970FB2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CB" w:rsidRPr="006A19CB" w:rsidRDefault="006A19CB" w:rsidP="0057571A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6A19CB" w:rsidRPr="006A19CB" w:rsidRDefault="006A19CB" w:rsidP="006A19CB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9CB">
        <w:rPr>
          <w:rFonts w:ascii="Times New Roman" w:eastAsia="Calibri" w:hAnsi="Times New Roman" w:cs="Calibri"/>
          <w:i/>
          <w:sz w:val="28"/>
          <w:szCs w:val="28"/>
          <w:lang w:eastAsia="ar-SA"/>
        </w:rPr>
        <w:t>Оборудование спортзала: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Перекладина гимнастическая (пристеночная).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навесного оборудования.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(перекладина, мишени для метания, тренировочные баскетбольные щиты)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баскетбольные, футбольные, волейбольные.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детская.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 гимнастический.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пластиковый детский.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Флажки: разметочные с опорой, стартовые.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 измерительная.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 баскетбольный тренировочный.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переноса и хранения мячей.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универсальная.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волейбольная.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Пришкольный стадион (площадка):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Игровое поле для мини-футбола.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Площадка игровая баскетбольная.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Площадка игровая волейбольная.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Гимнастическая площадка.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Полоса препятствия.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Мультимедийное оборудование: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ЭОР.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Компьютер.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Мультимедийный компьютер.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Учебно-методическое</w:t>
      </w:r>
      <w:r w:rsidR="00552D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обеспечение: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Рабочая</w:t>
      </w:r>
      <w:r w:rsidR="0055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55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Диагностический материал.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Разработки</w:t>
      </w:r>
      <w:r w:rsidR="0055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игр.</w:t>
      </w:r>
    </w:p>
    <w:p w:rsidR="006A19CB" w:rsidRPr="0057571A" w:rsidRDefault="00FE3D3F" w:rsidP="0036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курса «Спортивный час</w:t>
      </w:r>
      <w:r w:rsidR="0057571A" w:rsidRPr="0057571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57571A" w:rsidRPr="0057571A" w:rsidRDefault="00552DF1" w:rsidP="00FB69E0">
      <w:pPr>
        <w:spacing w:after="0" w:line="200" w:lineRule="atLeast"/>
        <w:ind w:left="360"/>
        <w:contextualSpacing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6</w:t>
      </w:r>
      <w:r w:rsidR="00FB69E0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571A"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класс.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Общая физическая подготовка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поворотом на 90°, 180º, с места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со скакалкой, с высоты до 40 см, </w:t>
      </w:r>
      <w:proofErr w:type="spellStart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напрыгивание</w:t>
      </w:r>
      <w:proofErr w:type="spellEnd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скамейку. Метание малого мяча на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дальность и в цель,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Баскетбол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(12 ч.)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Основные части тела. Мышцы, кости и суставы. Как укрепить свои кости и мышцы. Физические упражнения. Режим дня и режим питания.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Броски мяча двумя руками стоя на месте (мяч снизу, мяч у груди, мяч сзади над головой);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Волейбол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(12 ч.)</w:t>
      </w:r>
    </w:p>
    <w:p w:rsidR="00375CCA" w:rsidRDefault="0057571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375CCA" w:rsidRPr="008F2F07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Футбол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(11 ч.)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970FB2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75CCA" w:rsidRPr="006A19CB" w:rsidTr="00460F52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Формы проведения занятий и виды деятельности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Целостно-игровые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Построены</w:t>
            </w:r>
            <w:proofErr w:type="gramEnd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учебной двухсторонней игре  по упрощенным правилам, с соблюдением основных правил.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Контрольные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2" w:rsidRDefault="00970FB2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9E0" w:rsidRDefault="00FB69E0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970FB2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</w:t>
      </w:r>
      <w:r w:rsidR="006A19CB"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ематическое планирование</w:t>
      </w:r>
      <w:r w:rsidR="00552DF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6</w:t>
      </w:r>
      <w:r w:rsidR="00FB69E0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класс.</w:t>
      </w:r>
    </w:p>
    <w:p w:rsidR="006A19CB" w:rsidRPr="006A19CB" w:rsidRDefault="006A19CB" w:rsidP="0085515B">
      <w:pPr>
        <w:spacing w:after="0" w:line="200" w:lineRule="atLeast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"/>
        <w:gridCol w:w="3394"/>
        <w:gridCol w:w="3047"/>
        <w:gridCol w:w="1004"/>
        <w:gridCol w:w="1616"/>
      </w:tblGrid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занятия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B69E0" w:rsidRPr="007D0FCD" w:rsidTr="007164C1">
        <w:tc>
          <w:tcPr>
            <w:tcW w:w="6951" w:type="dxa"/>
            <w:gridSpan w:val="3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004" w:type="dxa"/>
          </w:tcPr>
          <w:p w:rsidR="00FB69E0" w:rsidRPr="007D0FCD" w:rsidRDefault="00B87EC6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7955" w:type="dxa"/>
            <w:gridSpan w:val="4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Технические действия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 перемещения баскетболиста </w:t>
            </w:r>
          </w:p>
        </w:tc>
        <w:tc>
          <w:tcPr>
            <w:tcW w:w="3047" w:type="dxa"/>
            <w:vMerge w:val="restart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B87EC6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.09,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Остановки: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«Прыжком»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«В два шага»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047" w:type="dxa"/>
            <w:vMerge w:val="restart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и передача мяча двумя руками от груди и одной рукой от плеча на месте и в движении без сопротивления защитника (в парах, тройках, квадрате, круге). </w:t>
            </w:r>
          </w:p>
        </w:tc>
        <w:tc>
          <w:tcPr>
            <w:tcW w:w="1004" w:type="dxa"/>
          </w:tcPr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175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мяча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175C55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7E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>Ведение мяча в низкой</w:t>
            </w:r>
            <w:proofErr w:type="gramStart"/>
            <w:r w:rsidRPr="007D0FCD">
              <w:rPr>
                <w:sz w:val="28"/>
                <w:szCs w:val="28"/>
              </w:rPr>
              <w:t xml:space="preserve"> ,</w:t>
            </w:r>
            <w:proofErr w:type="gramEnd"/>
            <w:r w:rsidRPr="007D0FCD">
              <w:rPr>
                <w:sz w:val="28"/>
                <w:szCs w:val="28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</w:tcPr>
          <w:p w:rsidR="00FB69E0" w:rsidRPr="007D0FCD" w:rsidRDefault="00B87EC6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proofErr w:type="gramStart"/>
            <w:r w:rsidRPr="007D0FCD">
              <w:rPr>
                <w:sz w:val="28"/>
                <w:szCs w:val="28"/>
              </w:rPr>
              <w:t xml:space="preserve">Броски одной и двумя руками с места и в движении (после ведения, </w:t>
            </w:r>
            <w:proofErr w:type="gramEnd"/>
          </w:p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после ловли) без </w:t>
            </w:r>
            <w:r w:rsidRPr="007D0FCD">
              <w:rPr>
                <w:sz w:val="28"/>
                <w:szCs w:val="28"/>
              </w:rPr>
              <w:lastRenderedPageBreak/>
              <w:t xml:space="preserve">сопротивления защитника. Максимальное расстояние до корзины 3,60 метра.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</w:tcPr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 на базе баскетбола («школа мяча», «гонка мяча», «охотники и утки» и т.п.). </w:t>
            </w:r>
          </w:p>
        </w:tc>
        <w:tc>
          <w:tcPr>
            <w:tcW w:w="1004" w:type="dxa"/>
          </w:tcPr>
          <w:p w:rsidR="00FB69E0" w:rsidRPr="007D0FCD" w:rsidRDefault="00DD0D33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31606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FB69E0" w:rsidRPr="007D0FCD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.11,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.11,</w:t>
            </w:r>
          </w:p>
          <w:p w:rsidR="00FB69E0" w:rsidRPr="007D0FCD" w:rsidRDefault="00FB69E0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69E0" w:rsidRPr="007D0FCD" w:rsidTr="007164C1">
        <w:tc>
          <w:tcPr>
            <w:tcW w:w="6951" w:type="dxa"/>
            <w:gridSpan w:val="3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Перемещения </w:t>
            </w:r>
            <w:r w:rsidR="009009E3">
              <w:rPr>
                <w:sz w:val="28"/>
                <w:szCs w:val="28"/>
              </w:rPr>
              <w:t>игрока в волейболе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831606" w:rsidRDefault="00B87EC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правилам мини-волейбола, игра по правилам в пионербол, игровые задания.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Нижняя прямая подача с середины площадки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Нижняя прямая подача мяча с расстояния 3-6 м от сетки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F48C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Прием мяча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Прием мяча снизу двумя руками над собой и на сетку. </w:t>
            </w:r>
            <w:r w:rsidRPr="007D0FCD">
              <w:rPr>
                <w:sz w:val="28"/>
                <w:szCs w:val="28"/>
              </w:rPr>
              <w:lastRenderedPageBreak/>
              <w:t xml:space="preserve">Прием подачи.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054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64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 и эстафеты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Подвижные игры, эстафеты. Приложение №4.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C805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FB69E0" w:rsidRPr="007D0FCD" w:rsidTr="007164C1">
        <w:tc>
          <w:tcPr>
            <w:tcW w:w="6951" w:type="dxa"/>
            <w:gridSpan w:val="3"/>
          </w:tcPr>
          <w:p w:rsidR="00FB69E0" w:rsidRPr="007D0FCD" w:rsidRDefault="00FB69E0" w:rsidP="00E5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>Сто</w:t>
            </w:r>
            <w:r>
              <w:rPr>
                <w:sz w:val="28"/>
                <w:szCs w:val="28"/>
              </w:rPr>
              <w:t>й</w:t>
            </w:r>
            <w:r w:rsidRPr="007D0FCD">
              <w:rPr>
                <w:sz w:val="28"/>
                <w:szCs w:val="28"/>
              </w:rPr>
              <w:t xml:space="preserve">ки и перемещения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 </w:t>
            </w:r>
          </w:p>
        </w:tc>
        <w:tc>
          <w:tcPr>
            <w:tcW w:w="1004" w:type="dxa"/>
          </w:tcPr>
          <w:p w:rsidR="00FB69E0" w:rsidRPr="007D0FCD" w:rsidRDefault="0083160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F48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FB69E0" w:rsidRDefault="00097B9C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9E0" w:rsidRPr="007D0FCD" w:rsidRDefault="00FB69E0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Удар внутренней стороной стопы по неподвижному мячу с места, с одного-двух шагов </w:t>
            </w:r>
          </w:p>
        </w:tc>
        <w:tc>
          <w:tcPr>
            <w:tcW w:w="3047" w:type="dxa"/>
            <w:vMerge w:val="restart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Удары по неподвижному и катящемуся мячу внутренней стороной стопы и средней частью подъёма, с места, с одного-двух шагов. </w:t>
            </w:r>
          </w:p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Вбрасывание из-за «боковой» линии. </w:t>
            </w: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21.03, 4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Удар внутренней стороной стопы по мячу, катящемуся навстречу </w:t>
            </w:r>
          </w:p>
        </w:tc>
        <w:tc>
          <w:tcPr>
            <w:tcW w:w="3047" w:type="dxa"/>
            <w:vMerge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</w:tcPr>
          <w:p w:rsidR="00FB69E0" w:rsidRPr="007D0FCD" w:rsidRDefault="00A932F4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.04,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5793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Остановка катящегося мяча внутренней стороной стопы и подошвой. Передачи мяча в парах Комбинации из освоенных элементов: ведение, удар (пас), прием мяча, остановка. Игры и игровые задания. </w:t>
            </w:r>
          </w:p>
        </w:tc>
        <w:tc>
          <w:tcPr>
            <w:tcW w:w="1004" w:type="dxa"/>
          </w:tcPr>
          <w:p w:rsidR="00FB69E0" w:rsidRPr="007D0FCD" w:rsidRDefault="00E65FA6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DD0D33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  <w:p w:rsidR="00831606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60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.05,</w:t>
            </w:r>
          </w:p>
          <w:p w:rsidR="00FB69E0" w:rsidRPr="007D0FCD" w:rsidRDefault="00A932F4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69E0" w:rsidRPr="007D0FC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9E0" w:rsidRPr="007D0FCD" w:rsidTr="007164C1">
        <w:tc>
          <w:tcPr>
            <w:tcW w:w="510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B69E0" w:rsidRPr="007D0FCD" w:rsidRDefault="00FB69E0" w:rsidP="00E530E0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047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:rsidR="00FB69E0" w:rsidRPr="007D0FCD" w:rsidRDefault="00FB69E0" w:rsidP="007164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7E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</w:tcPr>
          <w:p w:rsidR="00FB69E0" w:rsidRPr="007D0FCD" w:rsidRDefault="00FB69E0" w:rsidP="00E53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621" w:rsidRDefault="00330621"/>
    <w:p w:rsidR="00330621" w:rsidRDefault="00330621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F2F07" w:rsidRPr="008F2F07" w:rsidTr="00460F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Рекомендовать к утверждению рабочую программу 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методического объединения  учителей гуманитарного цикла МБОУ «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Большенаполовская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имени А.А.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Каледина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F2F07" w:rsidRPr="008F2F07" w:rsidRDefault="007164C1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.08.202</w:t>
            </w:r>
            <w:r w:rsidR="00FE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="008F2F07"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  №_____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__________//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</w:t>
            </w:r>
            <w:r w:rsidR="00716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М.В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7164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августа 20</w:t>
            </w:r>
            <w:r w:rsidR="00FE3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</w:tbl>
    <w:p w:rsidR="004F0F1D" w:rsidRDefault="004F0F1D">
      <w:bookmarkStart w:id="0" w:name="_GoBack"/>
      <w:bookmarkEnd w:id="0"/>
    </w:p>
    <w:sectPr w:rsidR="004F0F1D" w:rsidSect="001451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5D" w:rsidRDefault="003E595D" w:rsidP="003E595D">
      <w:pPr>
        <w:spacing w:after="0" w:line="240" w:lineRule="auto"/>
      </w:pPr>
      <w:r>
        <w:separator/>
      </w:r>
    </w:p>
  </w:endnote>
  <w:endnote w:type="continuationSeparator" w:id="0">
    <w:p w:rsidR="003E595D" w:rsidRDefault="003E595D" w:rsidP="003E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717772"/>
      <w:docPartObj>
        <w:docPartGallery w:val="Page Numbers (Bottom of Page)"/>
        <w:docPartUnique/>
      </w:docPartObj>
    </w:sdtPr>
    <w:sdtEndPr/>
    <w:sdtContent>
      <w:p w:rsidR="003E595D" w:rsidRDefault="001F34CC">
        <w:pPr>
          <w:pStyle w:val="aa"/>
          <w:jc w:val="center"/>
        </w:pPr>
        <w:r>
          <w:fldChar w:fldCharType="begin"/>
        </w:r>
        <w:r w:rsidR="003E595D">
          <w:instrText>PAGE   \* MERGEFORMAT</w:instrText>
        </w:r>
        <w:r>
          <w:fldChar w:fldCharType="separate"/>
        </w:r>
        <w:r w:rsidR="00C64E39">
          <w:rPr>
            <w:noProof/>
          </w:rPr>
          <w:t>15</w:t>
        </w:r>
        <w:r>
          <w:fldChar w:fldCharType="end"/>
        </w:r>
      </w:p>
    </w:sdtContent>
  </w:sdt>
  <w:p w:rsidR="003E595D" w:rsidRDefault="003E59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5D" w:rsidRDefault="003E595D" w:rsidP="003E595D">
      <w:pPr>
        <w:spacing w:after="0" w:line="240" w:lineRule="auto"/>
      </w:pPr>
      <w:r>
        <w:separator/>
      </w:r>
    </w:p>
  </w:footnote>
  <w:footnote w:type="continuationSeparator" w:id="0">
    <w:p w:rsidR="003E595D" w:rsidRDefault="003E595D" w:rsidP="003E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D2F"/>
    <w:multiLevelType w:val="hybridMultilevel"/>
    <w:tmpl w:val="718EDB68"/>
    <w:lvl w:ilvl="0" w:tplc="E3083B26">
      <w:start w:val="1"/>
      <w:numFmt w:val="decimal"/>
      <w:lvlText w:val="%1."/>
      <w:lvlJc w:val="left"/>
      <w:pPr>
        <w:ind w:left="185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7DD"/>
    <w:rsid w:val="00097B9C"/>
    <w:rsid w:val="000B36E0"/>
    <w:rsid w:val="00134B5F"/>
    <w:rsid w:val="00145106"/>
    <w:rsid w:val="00175C55"/>
    <w:rsid w:val="001A5AE1"/>
    <w:rsid w:val="001D1A60"/>
    <w:rsid w:val="001F34CC"/>
    <w:rsid w:val="002013FD"/>
    <w:rsid w:val="0022732C"/>
    <w:rsid w:val="002451A7"/>
    <w:rsid w:val="002C1AA5"/>
    <w:rsid w:val="003123A8"/>
    <w:rsid w:val="00314668"/>
    <w:rsid w:val="00330621"/>
    <w:rsid w:val="003405B4"/>
    <w:rsid w:val="00361B93"/>
    <w:rsid w:val="00361ED4"/>
    <w:rsid w:val="00375CCA"/>
    <w:rsid w:val="00382946"/>
    <w:rsid w:val="00383F4F"/>
    <w:rsid w:val="003C7221"/>
    <w:rsid w:val="003E595D"/>
    <w:rsid w:val="00403336"/>
    <w:rsid w:val="004409BC"/>
    <w:rsid w:val="004B76D4"/>
    <w:rsid w:val="004B7B37"/>
    <w:rsid w:val="004F0F1D"/>
    <w:rsid w:val="004F11E5"/>
    <w:rsid w:val="00552DF1"/>
    <w:rsid w:val="0056775F"/>
    <w:rsid w:val="0057571A"/>
    <w:rsid w:val="005B059E"/>
    <w:rsid w:val="0064398C"/>
    <w:rsid w:val="006A19CB"/>
    <w:rsid w:val="006E1053"/>
    <w:rsid w:val="007164C1"/>
    <w:rsid w:val="007E10E5"/>
    <w:rsid w:val="00831606"/>
    <w:rsid w:val="0085515B"/>
    <w:rsid w:val="00881B9B"/>
    <w:rsid w:val="008D244C"/>
    <w:rsid w:val="008E57DD"/>
    <w:rsid w:val="008F2F07"/>
    <w:rsid w:val="009009E3"/>
    <w:rsid w:val="00970FB2"/>
    <w:rsid w:val="00A05E13"/>
    <w:rsid w:val="00A932F4"/>
    <w:rsid w:val="00B34FC2"/>
    <w:rsid w:val="00B46AC8"/>
    <w:rsid w:val="00B87EC6"/>
    <w:rsid w:val="00BA7D21"/>
    <w:rsid w:val="00C64E39"/>
    <w:rsid w:val="00C8054E"/>
    <w:rsid w:val="00CC30BD"/>
    <w:rsid w:val="00CF48C7"/>
    <w:rsid w:val="00D1786B"/>
    <w:rsid w:val="00DA42C9"/>
    <w:rsid w:val="00DD0D33"/>
    <w:rsid w:val="00E43D46"/>
    <w:rsid w:val="00E5793B"/>
    <w:rsid w:val="00E65FA6"/>
    <w:rsid w:val="00EB2C2A"/>
    <w:rsid w:val="00EB567F"/>
    <w:rsid w:val="00EE4AC1"/>
    <w:rsid w:val="00F313C6"/>
    <w:rsid w:val="00F46802"/>
    <w:rsid w:val="00F515EB"/>
    <w:rsid w:val="00F57941"/>
    <w:rsid w:val="00F70FAC"/>
    <w:rsid w:val="00FB69E0"/>
    <w:rsid w:val="00FE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6D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0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595D"/>
  </w:style>
  <w:style w:type="paragraph" w:styleId="aa">
    <w:name w:val="footer"/>
    <w:basedOn w:val="a"/>
    <w:link w:val="ab"/>
    <w:uiPriority w:val="99"/>
    <w:unhideWhenUsed/>
    <w:rsid w:val="003E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2CCD-9223-4CCB-A582-3FDFB36C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admin</cp:lastModifiedBy>
  <cp:revision>21</cp:revision>
  <cp:lastPrinted>2017-10-16T10:15:00Z</cp:lastPrinted>
  <dcterms:created xsi:type="dcterms:W3CDTF">2020-02-04T06:05:00Z</dcterms:created>
  <dcterms:modified xsi:type="dcterms:W3CDTF">2023-12-13T22:16:00Z</dcterms:modified>
</cp:coreProperties>
</file>