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9FE4">
      <w:pPr>
        <w:spacing w:after="0" w:line="240" w:lineRule="auto"/>
        <w:ind w:left="-84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254750" cy="8596630"/>
            <wp:effectExtent l="0" t="0" r="8890" b="13970"/>
            <wp:docPr id="1" name="Изображение 1" descr="ЭЛ. 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ЭЛ. Ли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859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1F2E3B69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</w:p>
    <w:p w14:paraId="656E2DF4">
      <w:pPr>
        <w:spacing w:line="360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0804C4F">
      <w:pPr>
        <w:spacing w:line="36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СОДЕРЖАНИЕ </w:t>
      </w:r>
    </w:p>
    <w:p w14:paraId="4572503F">
      <w:pPr>
        <w:spacing w:line="360" w:lineRule="auto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B1A68F4">
      <w:pPr>
        <w:spacing w:after="0" w:line="360" w:lineRule="auto"/>
        <w:ind w:left="51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Пояснительная записка…………………………………………..3</w:t>
      </w:r>
    </w:p>
    <w:p w14:paraId="68DB542E">
      <w:pPr>
        <w:spacing w:after="0" w:line="360" w:lineRule="auto"/>
        <w:ind w:left="51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1.Планируемые результаты………………………………………..4</w:t>
      </w:r>
    </w:p>
    <w:p w14:paraId="7972E3A7">
      <w:pPr>
        <w:spacing w:after="0" w:line="360" w:lineRule="auto"/>
        <w:ind w:left="51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 Содержание курса ……………………………………………….9</w:t>
      </w:r>
    </w:p>
    <w:p w14:paraId="40803BD4">
      <w:pPr>
        <w:spacing w:after="0" w:line="360" w:lineRule="auto"/>
        <w:ind w:left="510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 Календарно - тематическое планирование……………………12</w:t>
      </w:r>
    </w:p>
    <w:p w14:paraId="162A454D">
      <w:pPr>
        <w:spacing w:after="0" w:line="360" w:lineRule="auto"/>
        <w:ind w:left="510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 w14:paraId="7B92045D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24A533C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E448C9D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C00F94F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64443A4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0C16A6E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4F4947B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C6A5C04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A435348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6E8AC17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35C5041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910D1BF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5BDB56F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71136FA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34D55FD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1BA0472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20122A2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8374D1B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FFE1E04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05D0E58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527C422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21B1436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AB25725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5362B78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5155CF7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B56616A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C8E844C"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7705C33">
      <w:pPr>
        <w:pStyle w:val="10"/>
        <w:spacing w:before="28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1.Пояснительная записка</w:t>
      </w:r>
    </w:p>
    <w:p w14:paraId="72B3439A">
      <w:pPr>
        <w:pStyle w:val="10"/>
        <w:spacing w:before="28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477C8BFA">
      <w:pPr>
        <w:pStyle w:val="10"/>
        <w:spacing w:before="28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предмету</w:t>
      </w:r>
      <w:r>
        <w:rPr>
          <w:b/>
          <w:bCs/>
          <w:color w:val="000000"/>
          <w:sz w:val="28"/>
          <w:szCs w:val="28"/>
        </w:rPr>
        <w:t>«Литература»,  Элективный курс по литературе для 7 класса</w:t>
      </w:r>
      <w:r>
        <w:rPr>
          <w:rFonts w:eastAsia="+mn-ea"/>
          <w:kern w:val="2"/>
          <w:sz w:val="28"/>
          <w:szCs w:val="28"/>
        </w:rPr>
        <w:t xml:space="preserve"> составлена в соответствии с Федеральным государственным образовательным стандартом основного общего образования (ФГОС основного общего образования утвержден приказом Министерства образования и науки Российской Федерации от 17 декабря 2010 г. № 1897, (зарегистрирован  Минюстом России 7 июня 2012 г. № 24480), на основе:</w:t>
      </w:r>
    </w:p>
    <w:p w14:paraId="6F5029CE">
      <w:pPr>
        <w:ind w:firstLine="284"/>
        <w:jc w:val="both"/>
        <w:rPr>
          <w:rFonts w:ascii="Times New Roman" w:hAnsi="Times New Roman" w:eastAsia="+mn-ea" w:cs="Times New Roman"/>
          <w:kern w:val="2"/>
          <w:sz w:val="28"/>
          <w:szCs w:val="28"/>
        </w:rPr>
      </w:pPr>
      <w:r>
        <w:rPr>
          <w:rFonts w:ascii="Times New Roman" w:hAnsi="Times New Roman" w:eastAsia="+mn-ea" w:cs="Times New Roman"/>
          <w:kern w:val="2"/>
          <w:sz w:val="28"/>
          <w:szCs w:val="28"/>
        </w:rPr>
        <w:t>- требований к результатам освоения основной образовательной программы основного общего образования;</w:t>
      </w:r>
    </w:p>
    <w:p w14:paraId="33B4E31C">
      <w:pPr>
        <w:ind w:firstLine="284"/>
        <w:jc w:val="both"/>
        <w:rPr>
          <w:rFonts w:ascii="Times New Roman" w:hAnsi="Times New Roman" w:eastAsia="+mn-ea" w:cs="Times New Roman"/>
          <w:kern w:val="2"/>
          <w:sz w:val="28"/>
          <w:szCs w:val="28"/>
        </w:rPr>
      </w:pPr>
      <w:r>
        <w:rPr>
          <w:rFonts w:ascii="Times New Roman" w:hAnsi="Times New Roman" w:eastAsia="+mn-ea" w:cs="Times New Roman"/>
          <w:kern w:val="2"/>
          <w:sz w:val="28"/>
          <w:szCs w:val="28"/>
        </w:rPr>
        <w:t>- примерной основной образовательной программы основного общего образования;</w:t>
      </w:r>
    </w:p>
    <w:p w14:paraId="52A89797">
      <w:pPr>
        <w:spacing w:after="0" w:line="360" w:lineRule="auto"/>
        <w:ind w:firstLine="284"/>
        <w:rPr>
          <w:rFonts w:ascii="Times New Roman" w:hAnsi="Times New Roman" w:eastAsia="+mn-ea" w:cs="Times New Roman"/>
          <w:kern w:val="2"/>
          <w:sz w:val="28"/>
          <w:szCs w:val="28"/>
        </w:rPr>
      </w:pPr>
      <w:r>
        <w:rPr>
          <w:rFonts w:ascii="Times New Roman" w:hAnsi="Times New Roman" w:eastAsia="+mn-ea" w:cs="Times New Roman"/>
          <w:kern w:val="2"/>
          <w:sz w:val="28"/>
          <w:szCs w:val="28"/>
        </w:rPr>
        <w:t>- санитарно – эпидемиологических требований  (утверждены постановлением Главного государственного санитарного врача РФ от 29.12.2010 г. № 189);</w:t>
      </w:r>
    </w:p>
    <w:p w14:paraId="1DA42E95">
      <w:pPr>
        <w:ind w:firstLine="284"/>
        <w:jc w:val="both"/>
        <w:rPr>
          <w:rFonts w:ascii="Times New Roman" w:hAnsi="Times New Roman" w:eastAsia="+mn-ea" w:cs="Times New Roman"/>
          <w:kern w:val="2"/>
          <w:sz w:val="28"/>
          <w:szCs w:val="28"/>
        </w:rPr>
      </w:pPr>
      <w:r>
        <w:rPr>
          <w:rFonts w:ascii="Times New Roman" w:hAnsi="Times New Roman" w:eastAsia="+mn-ea" w:cs="Times New Roman"/>
          <w:kern w:val="2"/>
          <w:sz w:val="28"/>
          <w:szCs w:val="28"/>
        </w:rPr>
        <w:t>-учебного плана МБОУ «Большенаполовская основная общеобразовательная школа имени А.А.Каледина» Боковского района;</w:t>
      </w:r>
    </w:p>
    <w:p w14:paraId="6E089591">
      <w:pPr>
        <w:ind w:firstLine="284"/>
        <w:jc w:val="both"/>
        <w:rPr>
          <w:rFonts w:ascii="Times New Roman" w:hAnsi="Times New Roman" w:eastAsia="+mn-ea" w:cs="Times New Roman"/>
          <w:kern w:val="2"/>
          <w:sz w:val="28"/>
          <w:szCs w:val="28"/>
        </w:rPr>
      </w:pPr>
      <w:r>
        <w:rPr>
          <w:rFonts w:ascii="Times New Roman" w:hAnsi="Times New Roman" w:eastAsia="+mn-ea" w:cs="Times New Roman"/>
          <w:kern w:val="2"/>
          <w:sz w:val="28"/>
          <w:szCs w:val="28"/>
        </w:rPr>
        <w:t>- календарного учебного графика МБОУ «Большенаполовская основная общеобразовательная школа имени А.А.Каледина» Боковского района на 2025-2026 учебный год;</w:t>
      </w:r>
    </w:p>
    <w:p w14:paraId="113592DB">
      <w:pPr>
        <w:ind w:firstLine="284"/>
        <w:jc w:val="both"/>
        <w:rPr>
          <w:rFonts w:ascii="Times New Roman" w:hAnsi="Times New Roman" w:eastAsia="+mn-ea" w:cs="Times New Roman"/>
          <w:kern w:val="2"/>
          <w:sz w:val="28"/>
          <w:szCs w:val="28"/>
        </w:rPr>
      </w:pPr>
      <w:r>
        <w:rPr>
          <w:rFonts w:ascii="Times New Roman" w:hAnsi="Times New Roman" w:eastAsia="+mn-ea" w:cs="Times New Roman"/>
          <w:kern w:val="2"/>
          <w:sz w:val="28"/>
          <w:szCs w:val="28"/>
        </w:rPr>
        <w:t>- основной общеобразовательной программы МБОУ «Большенаполовская основная общеобразовательная школа имени А.А.Каледина» Боковского района;</w:t>
      </w:r>
    </w:p>
    <w:p w14:paraId="4785283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464C5686">
      <w:pPr>
        <w:pStyle w:val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 Программы основного общего образования по литературе и Программы по литературе В. Я Коровина, В. П. Журавлева, В. И. Коровина  для 5-11 классов общеобразовательной школы. </w:t>
      </w:r>
    </w:p>
    <w:p w14:paraId="2FA5F01D">
      <w:pPr>
        <w:jc w:val="both"/>
        <w:rPr>
          <w:rFonts w:ascii="Times New Roman" w:hAnsi="Times New Roman" w:eastAsia="Calibri" w:cs="Times New Roman"/>
          <w:b/>
          <w:spacing w:val="20"/>
          <w:sz w:val="24"/>
          <w:szCs w:val="24"/>
        </w:rPr>
      </w:pPr>
    </w:p>
    <w:p w14:paraId="695517D7">
      <w:pPr>
        <w:jc w:val="both"/>
        <w:rPr>
          <w:rFonts w:ascii="Times New Roman" w:hAnsi="Times New Roman" w:eastAsia="Calibri" w:cs="Times New Roman"/>
          <w:b/>
          <w:spacing w:val="20"/>
          <w:sz w:val="24"/>
          <w:szCs w:val="24"/>
        </w:rPr>
      </w:pPr>
    </w:p>
    <w:p w14:paraId="1A13796F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61397624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4735B114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14:paraId="3EA40BE6">
      <w:pPr>
        <w:widowControl w:val="0"/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2.Планируемые результаты освоения учебного предмета «Литература»</w:t>
      </w:r>
    </w:p>
    <w:p w14:paraId="4884232A">
      <w:pPr>
        <w:pStyle w:val="2"/>
        <w:jc w:val="left"/>
        <w:rPr>
          <w:rStyle w:val="11"/>
          <w:b w:val="0"/>
          <w:bCs/>
          <w:sz w:val="28"/>
          <w:szCs w:val="28"/>
        </w:rPr>
      </w:pPr>
      <w:r>
        <w:rPr>
          <w:rStyle w:val="11"/>
          <w:b/>
          <w:bCs/>
          <w:sz w:val="28"/>
          <w:szCs w:val="28"/>
        </w:rPr>
        <w:t>Личностные результаты освоения программы:</w:t>
      </w:r>
    </w:p>
    <w:p w14:paraId="75601859">
      <w:pPr>
        <w:ind w:firstLine="709"/>
        <w:rPr>
          <w:rStyle w:val="12"/>
          <w:rFonts w:cstheme="minorBidi"/>
          <w:sz w:val="28"/>
        </w:rPr>
      </w:pPr>
      <w:r>
        <w:rPr>
          <w:rStyle w:val="12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14:paraId="0F0193C2">
      <w:pPr>
        <w:ind w:firstLine="709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2. Готовность и способность обучающихся к саморазвитию и самообразованию на основе мотивации к обучению и познанию; </w:t>
      </w:r>
    </w:p>
    <w:p w14:paraId="50326D70">
      <w:pPr>
        <w:ind w:firstLine="709"/>
      </w:pPr>
      <w:r>
        <w:rPr>
          <w:rFonts w:ascii="Times New Roman" w:hAnsi="Times New Roman"/>
          <w:sz w:val="28"/>
          <w:szCs w:val="28"/>
        </w:rPr>
        <w:t xml:space="preserve">3. Понимание  родного языка и родной литературы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анализ </w:t>
      </w:r>
      <w:r>
        <w:rPr>
          <w:rFonts w:ascii="Times New Roman" w:hAnsi="Times New Roman" w:eastAsia="TimesNewRomanPSMT"/>
          <w:sz w:val="28"/>
          <w:szCs w:val="28"/>
        </w:rPr>
        <w:t>общих сведений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14:paraId="3A7546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4.Осознание эстетической ценности 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14:paraId="15F52B74">
      <w:pPr>
        <w:rPr>
          <w:rStyle w:val="12"/>
          <w:rFonts w:cstheme="minorBidi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5.Получение достаточного объема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14:paraId="4C101F4E">
      <w:pPr>
        <w:ind w:firstLine="709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  6.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14:paraId="6A666B54">
      <w:pPr>
        <w:ind w:firstLine="709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7.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14:paraId="14E59295">
      <w:pPr>
        <w:ind w:firstLine="709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 8. Освоенность социальных норм, правил поведения, ролей и форм социальной жизни в группах и сообществах (интериоризация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14:paraId="5DD1D28A">
      <w:pPr>
        <w:ind w:firstLine="709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9. Сформированность ценности здорового и безопасного образа жизни. </w:t>
      </w:r>
    </w:p>
    <w:p w14:paraId="34F369BC">
      <w:pPr>
        <w:ind w:firstLine="709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10.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человека.</w:t>
      </w:r>
    </w:p>
    <w:p w14:paraId="18F3C23E">
      <w:pPr>
        <w:ind w:firstLine="709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11. Сформированность основ экологической культуры.</w:t>
      </w:r>
    </w:p>
    <w:p w14:paraId="79E3E59D">
      <w:pPr>
        <w:pStyle w:val="2"/>
        <w:jc w:val="left"/>
        <w:rPr>
          <w:sz w:val="28"/>
          <w:szCs w:val="28"/>
        </w:rPr>
      </w:pPr>
    </w:p>
    <w:p w14:paraId="2BC9F047">
      <w:pPr>
        <w:pStyle w:val="2"/>
        <w:jc w:val="left"/>
        <w:rPr>
          <w:sz w:val="28"/>
          <w:szCs w:val="28"/>
        </w:rPr>
      </w:pPr>
    </w:p>
    <w:p w14:paraId="0EC0C9D8">
      <w:pPr>
        <w:pStyle w:val="2"/>
        <w:jc w:val="left"/>
      </w:pPr>
      <w:r>
        <w:rPr>
          <w:sz w:val="28"/>
          <w:szCs w:val="28"/>
        </w:rPr>
        <w:t xml:space="preserve">                             </w:t>
      </w:r>
      <w:bookmarkStart w:id="0" w:name="_Toc406058978"/>
      <w:bookmarkStart w:id="1" w:name="_Toc414553132"/>
      <w:bookmarkStart w:id="2" w:name="_Toc410653951"/>
      <w:bookmarkStart w:id="3" w:name="_Toc409691627"/>
      <w:bookmarkStart w:id="4" w:name="_Toc405145649"/>
      <w:r>
        <w:rPr>
          <w:sz w:val="28"/>
          <w:szCs w:val="28"/>
        </w:rPr>
        <w:t xml:space="preserve">Метапредметные результаты </w:t>
      </w:r>
      <w:bookmarkEnd w:id="0"/>
      <w:bookmarkEnd w:id="1"/>
      <w:bookmarkEnd w:id="2"/>
      <w:bookmarkEnd w:id="3"/>
      <w:bookmarkEnd w:id="4"/>
    </w:p>
    <w:p w14:paraId="5A3BDB94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Регулятивные УУД</w:t>
      </w:r>
    </w:p>
    <w:p w14:paraId="3F77A90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14:paraId="1A872D6F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14:paraId="4217A4D1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14:paraId="2D607D24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решения. </w:t>
      </w:r>
    </w:p>
    <w:p w14:paraId="1E4AF513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4E305E4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 УУД</w:t>
      </w:r>
    </w:p>
    <w:p w14:paraId="7179364F">
      <w:pPr>
        <w:widowControl w:val="0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14:paraId="794705A2">
      <w:pPr>
        <w:widowControl w:val="0"/>
        <w:tabs>
          <w:tab w:val="left" w:pos="1134"/>
        </w:tabs>
        <w:ind w:left="9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2.Смысловое чтение. </w:t>
      </w:r>
    </w:p>
    <w:p w14:paraId="5F239654">
      <w:pPr>
        <w:widowControl w:val="0"/>
        <w:tabs>
          <w:tab w:val="left" w:pos="1134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14:paraId="7D6A09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Развитие мотивации к овладению культурой активного использования словарей и других поисковых систем. </w:t>
      </w:r>
    </w:p>
    <w:p w14:paraId="7229551B">
      <w:pPr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УУД</w:t>
      </w:r>
    </w:p>
    <w:p w14:paraId="70D0DC44">
      <w:pPr>
        <w:tabs>
          <w:tab w:val="left" w:pos="426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14:paraId="4A7426F8">
      <w:pPr>
        <w:widowControl w:val="0"/>
        <w:tabs>
          <w:tab w:val="left" w:pos="142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14:paraId="6A8B2DC3">
      <w:pPr>
        <w:widowControl w:val="0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</w:p>
    <w:p w14:paraId="426FDA4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литературы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14:paraId="349B146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14:paraId="43B7269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14:paraId="3B47472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•заполнять и дополнять таблицы, схемы.</w:t>
      </w:r>
    </w:p>
    <w:p w14:paraId="07B3DF1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изучения произведений  родной литературы обучающиеся приобретут опыт проектной деятельности как особой формы учебной работы, способствующей воспитанию самостоятельности, инициативности.</w:t>
      </w:r>
    </w:p>
    <w:p w14:paraId="390383B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14:paraId="7EBA8D65">
      <w:pPr>
        <w:pStyle w:val="15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45A9EBB5">
      <w:pPr>
        <w:pStyle w:val="15"/>
        <w:ind w:firstLine="5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 научится</w:t>
      </w:r>
    </w:p>
    <w:p w14:paraId="2B61C2D8">
      <w:pPr>
        <w:pStyle w:val="15"/>
        <w:ind w:firstLine="5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14:paraId="47EE4D8E">
      <w:pPr>
        <w:pStyle w:val="15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51EFC91C">
      <w:pPr>
        <w:pStyle w:val="15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14:paraId="0C49DD79">
      <w:pPr>
        <w:pStyle w:val="15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14:paraId="0CAD7C72">
      <w:pPr>
        <w:pStyle w:val="15"/>
        <w:ind w:firstLine="54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Ученик получит возможность научиться</w:t>
      </w:r>
    </w:p>
    <w:p w14:paraId="785753B1">
      <w:pPr>
        <w:pStyle w:val="15"/>
        <w:numPr>
          <w:ilvl w:val="0"/>
          <w:numId w:val="3"/>
        </w:num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литературные художественные произведения, отражающие разные этнокультурные традиции;</w:t>
      </w:r>
    </w:p>
    <w:p w14:paraId="5E7ADEAB">
      <w:pPr>
        <w:pStyle w:val="15"/>
        <w:numPr>
          <w:ilvl w:val="0"/>
          <w:numId w:val="4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27A264A7">
      <w:pPr>
        <w:widowControl w:val="0"/>
        <w:numPr>
          <w:ilvl w:val="0"/>
          <w:numId w:val="4"/>
        </w:numPr>
        <w:tabs>
          <w:tab w:val="left" w:pos="0"/>
        </w:tabs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воспринимать произведение как художественное целое, концептуально осмыслять его в этой целостности, видеть воплощенный в нем авторский замысел; </w:t>
      </w:r>
    </w:p>
    <w:p w14:paraId="03925485">
      <w:pPr>
        <w:widowControl w:val="0"/>
        <w:numPr>
          <w:ilvl w:val="0"/>
          <w:numId w:val="4"/>
        </w:numPr>
        <w:tabs>
          <w:tab w:val="left" w:pos="0"/>
        </w:tabs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интерпретировать художественный смысл произведения, то есть отвечать на вопросы: «Почему (с какой целью?) произведение построено так, а не иначе? Какой художественный эффект дало именно такое построение, какой вывод на основе именно такого построения мы можем сделать о тематике, проблематике и авторской позиции в данном конкретном произведении?»; </w:t>
      </w:r>
    </w:p>
    <w:p w14:paraId="6D0D6F7F">
      <w:pPr>
        <w:widowControl w:val="0"/>
        <w:numPr>
          <w:ilvl w:val="0"/>
          <w:numId w:val="4"/>
        </w:numPr>
        <w:tabs>
          <w:tab w:val="left" w:pos="0"/>
        </w:tabs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устно или письменно истолковывать художественные функции особенности поэтики произведения, рассматриваемого в его целостности, а также истолковывать смысл произведения как художественного целого; </w:t>
      </w:r>
    </w:p>
    <w:p w14:paraId="66A9C3B3">
      <w:pPr>
        <w:widowControl w:val="0"/>
        <w:numPr>
          <w:ilvl w:val="0"/>
          <w:numId w:val="4"/>
        </w:numPr>
        <w:tabs>
          <w:tab w:val="left" w:pos="0"/>
        </w:tabs>
        <w:spacing w:after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создавать эссе, научно-исследовательских заметок (статьи), доклада на конференцию, рецензии, сценария и т.п. </w:t>
      </w:r>
    </w:p>
    <w:p w14:paraId="068A1641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14:paraId="5B216366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14:paraId="09DB1CAB">
      <w:pPr>
        <w:widowControl w:val="0"/>
        <w:spacing w:after="240" w:line="240" w:lineRule="auto"/>
        <w:rPr>
          <w:rFonts w:ascii="Times New Roman" w:hAnsi="Times New Roman"/>
          <w:iCs/>
          <w:sz w:val="28"/>
          <w:szCs w:val="28"/>
        </w:rPr>
      </w:pPr>
    </w:p>
    <w:p w14:paraId="0C028F5A"/>
    <w:p w14:paraId="116A1270"/>
    <w:p w14:paraId="09DD19D9"/>
    <w:p w14:paraId="4EC51E0B"/>
    <w:p w14:paraId="2FFBBC14"/>
    <w:p w14:paraId="29B57AC1"/>
    <w:p w14:paraId="30CBB200"/>
    <w:p w14:paraId="3CE83DCC"/>
    <w:p w14:paraId="00C1F07D"/>
    <w:p w14:paraId="31EA0BA0"/>
    <w:p w14:paraId="75085F67"/>
    <w:p w14:paraId="37B1FEA3">
      <w:pPr>
        <w:shd w:val="clear" w:color="auto" w:fill="FFFFFF"/>
        <w:spacing w:after="0" w:line="240" w:lineRule="auto"/>
        <w:ind w:right="-93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CC8AA9">
      <w:pPr>
        <w:shd w:val="clear" w:color="auto" w:fill="FFFFFF"/>
        <w:spacing w:after="0" w:line="240" w:lineRule="auto"/>
        <w:ind w:right="-93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DD1295">
      <w:pPr>
        <w:shd w:val="clear" w:color="auto" w:fill="FFFFFF"/>
        <w:spacing w:after="0" w:line="240" w:lineRule="auto"/>
        <w:ind w:right="-93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2. Содержание учебного предмета (34 ч.)</w:t>
      </w:r>
    </w:p>
    <w:p w14:paraId="4114D5F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1. Россия – Родина моя (5 ч)</w:t>
      </w:r>
    </w:p>
    <w:p w14:paraId="7B95975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Преданья старины глубокой: славна богатырями земля Русская!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(Былина «Илья Муромец и Святогор», И.А.Бунин «Святогор и Илья»).</w:t>
      </w:r>
    </w:p>
    <w:p w14:paraId="6F2E559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Преданья старины глубокой: славна богатырями земля Русская!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(М.М.Пришвин «Певец былин»);</w:t>
      </w:r>
    </w:p>
    <w:p w14:paraId="3F5562F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Города земли Русской: Архангельск – столица Русского Севера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(С.Г.Писахов «Ледяная колокольня», Б.В.Шергин «Поморские были и сказания»);</w:t>
      </w:r>
    </w:p>
    <w:p w14:paraId="683407F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Родные просторы: волшебница – зима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(И.С.Никитин «Встреча зимы», А.А.Блок «Снег да снег…», Н.М.Рубцов «Первый снег»);</w:t>
      </w:r>
    </w:p>
    <w:p w14:paraId="6A7812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Родные просторы: по мотивам «зимних» сказок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(Е.Л.Шварц «Два брата»);</w:t>
      </w:r>
    </w:p>
    <w:p w14:paraId="1B0290A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2. Русские традиции (7 ч)</w:t>
      </w:r>
    </w:p>
    <w:p w14:paraId="12A27BA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Праздники Русского мира: Масленица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(М.Ю.Лермонтов «Посреди небесных тел…», А.П.Чехов «Блины», Тэффи «Блины»);</w:t>
      </w:r>
    </w:p>
    <w:p w14:paraId="303F53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Праздники Русского мира: Прощёное воскресенье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(А.Д.Дементьев «Прощёное воскресение»);</w:t>
      </w:r>
    </w:p>
    <w:p w14:paraId="5A331EE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Тепло родного дома: «Всюду родимую Русь узнаю…»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(В.А.Рождественский «Русская природа»);</w:t>
      </w:r>
    </w:p>
    <w:p w14:paraId="5D3769D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Тепло родного дома: «Всюду родимую Русь узнаю…»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(К.Г.Паустовский «Заботливый цветок», Ю.В.Бондарев «Поздним вечером»);</w:t>
      </w:r>
    </w:p>
    <w:p w14:paraId="4447B2A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3.Русский характер – русская душа (22 ч).</w:t>
      </w:r>
    </w:p>
    <w:p w14:paraId="219AB0C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 до ордена. Была бы Родина»: оборона Севастополя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(А.Н.Апухтин «Солдатская песня о Севастополе», А.А.Фет «Севастопольское братское кладбище»);</w:t>
      </w:r>
    </w:p>
    <w:p w14:paraId="351176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 до ордена. Была бы Родина»: оборона Севастополя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(Р.Ивнев «Севастополь»);</w:t>
      </w:r>
    </w:p>
    <w:p w14:paraId="2737496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Загадки Русской души: чудеса нужно делать своими руками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(Ф.И.Тютчев «Чему бы жизнь нас ни учила…», Н.С.Лесков «Неразменный рубль»);</w:t>
      </w:r>
    </w:p>
    <w:p w14:paraId="3E9BCD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Загадки Русской души: чудеса нужно делать своими руками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В.П.Астафьев «Бабушка с малиной»);</w:t>
      </w:r>
    </w:p>
    <w:p w14:paraId="694E2AD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 ваших ровесниках: реальность и мечты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(Р.П.Погодин «Кирпичные острова…»);</w:t>
      </w:r>
    </w:p>
    <w:p w14:paraId="472E10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 ваших ровесниках: реальность и мечты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(Е.С.Велтистов «Миллион и один день каникул»);</w:t>
      </w:r>
    </w:p>
    <w:p w14:paraId="72D9C3A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«Лишь слову жизнь дана…»: «На русском дышим языке…»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(К.Д.Бальмонт «Русский язык»);</w:t>
      </w:r>
    </w:p>
    <w:p w14:paraId="05E206C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«Лишь слову жизнь дана…»: «На русском дышим языке…»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(Ю.П.Мориц «Язык обид – язык не русский»);</w:t>
      </w:r>
    </w:p>
    <w:p w14:paraId="19CDA63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CBBB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549880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3. Календарно-тематическое планирование предмета</w:t>
      </w:r>
    </w:p>
    <w:p w14:paraId="0144138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6245"/>
        <w:gridCol w:w="996"/>
        <w:gridCol w:w="1582"/>
      </w:tblGrid>
      <w:tr w14:paraId="5401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C58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1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E8DF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97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B9AD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5BC86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14:paraId="6104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D81C0F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 – Родина моя (5 часов)</w:t>
            </w:r>
          </w:p>
        </w:tc>
      </w:tr>
      <w:tr w14:paraId="539A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4344A9">
            <w:pPr>
              <w:spacing w:after="0" w:line="240" w:lineRule="auto"/>
              <w:ind w:firstLine="14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2E18EB1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Преданья старины глубокой: славна богатырями земля Русская!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(Былина «Илья Муромец и Святогор», И.А.Бунин «Святогор и Илья»).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9E08744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715D3F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</w:tr>
      <w:tr w14:paraId="108D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E02428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7FB0AA8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Преданья старины глубокой: славна богатырями земля Русская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! (М.М.Пришвин «Певец былин»);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149CF8C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AB7415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10.09</w:t>
            </w:r>
          </w:p>
        </w:tc>
      </w:tr>
      <w:tr w14:paraId="3690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E201BDC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922992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Города земли Русской: Архангельск – столица Русского Севера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(С.Г.Писахов «Ледяная колокольня», Б.В.Шергин «Поморские были и сказания»);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744B87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8C7BDB4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17.09</w:t>
            </w:r>
          </w:p>
        </w:tc>
      </w:tr>
      <w:tr w14:paraId="396FB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19EEDB0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68C829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Родные просторы: волшебница – зима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(И.С.Никитин «Встреча зимы», А.А.Блок «Снег да снег…», Н.М.Рубцов «Первый снег»);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304CA3C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D557955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24.09</w:t>
            </w:r>
          </w:p>
        </w:tc>
      </w:tr>
      <w:tr w14:paraId="43A6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FC4582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E1BC15B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Родные просторы: по мотивам «зимних» сказок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(Е.Л.Шварц «Два брата»);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838ED0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DD516C5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</w:tc>
      </w:tr>
      <w:tr w14:paraId="26154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BC3E14">
            <w:pPr>
              <w:spacing w:after="0" w:line="240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Русские традиции (7 часов)</w:t>
            </w:r>
          </w:p>
        </w:tc>
      </w:tr>
      <w:tr w14:paraId="594F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B25B568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F1ABA4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Праздники Русского мира: Масленица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(М.Ю.Лермонтов «Посреди небесных тел…», А.П.Чехов «Блины», Тэффи «Блины»);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D8BC50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C45142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</w:tr>
      <w:tr w14:paraId="3D1CD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4FFEB6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8D7D8D8">
            <w:pPr>
              <w:spacing w:after="0" w:line="240" w:lineRule="auto"/>
              <w:ind w:firstLine="31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Праздники Русского мира: Прощёное воскресенье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(А.Д.Дементьев «Прощёное воскресение»);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D718CAA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0602151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</w:tr>
      <w:tr w14:paraId="51E2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1FB545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B0B125F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«Всюду родимую Русь узнаю…»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(В.А.Рождественский «Русская природа»);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0244BDF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BFD468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</w:tr>
      <w:tr w14:paraId="0263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154219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07FB123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«Всюду родимую Русь узнаю…»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(К.Г.Паустовский «Заботливый цветок», Ю.В.Бондарев «Поздним вечером»);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1702B5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E75485B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05.11</w:t>
            </w:r>
          </w:p>
        </w:tc>
      </w:tr>
      <w:tr w14:paraId="78B93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65440EB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D06130A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Русские мастера. В.А. Солоухин «Камешки на ладони»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66D94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F64EA23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</w:tr>
      <w:tr w14:paraId="0B7DE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0104FD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462B7E7F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E03F898">
            <w:pPr>
              <w:spacing w:after="0" w:line="240" w:lineRule="auto"/>
              <w:ind w:firstLine="31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Тепло родного дома: Ф.А.Абрамов « Дом», Р.И. Рождественский «О мастерах»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F12C4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9C3274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19.11-26.11</w:t>
            </w:r>
          </w:p>
        </w:tc>
      </w:tr>
      <w:tr w14:paraId="1E88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E73DA06">
            <w:pPr>
              <w:spacing w:after="0" w:line="240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DE508C">
            <w:pPr>
              <w:spacing w:after="0" w:line="240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6D4B31">
            <w:pPr>
              <w:spacing w:after="0" w:line="240" w:lineRule="auto"/>
              <w:ind w:firstLine="142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характер – русская душа (22часа)</w:t>
            </w:r>
          </w:p>
        </w:tc>
      </w:tr>
      <w:tr w14:paraId="066C8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5C1DA1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</w:t>
            </w:r>
          </w:p>
          <w:p w14:paraId="13725EF9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FC0DA3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«Не до ордена. Была бы Родина»: оборона Севастополя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(А.Н.Апухтин «Солдатская песня о Севастополе», А.А.Фет «Севастопольское братское кладбище»)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A44BC9F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E31E00F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  <w:p w14:paraId="414F7F03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10.12</w:t>
            </w:r>
          </w:p>
        </w:tc>
      </w:tr>
      <w:tr w14:paraId="5097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6A2C4E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96AB9FD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«Не до ордена. Была бы Родина»: оборона Севастополя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(Р.Ивнев «Севастополь»);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14A928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47B0618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</w:tr>
      <w:tr w14:paraId="6C4A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4C07951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1CB47DD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Загадки Русской души: чудеса нужно делать своими руками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(Ф.И.Тютчев «Чему бы жизнь нас ни учила…», Н.С.Лесков «Неразменный рубль»);</w:t>
            </w:r>
          </w:p>
          <w:p w14:paraId="718B741A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0D791ED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CB667D2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</w:tr>
      <w:tr w14:paraId="5773C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E0D255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17.</w:t>
            </w:r>
          </w:p>
          <w:p w14:paraId="12AF1B04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6201449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Загадки Русской души: чудеса нужно делать своими руками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(В.П.Астафьев «Бабушка с малиной»);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EC4F7D0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AE7EFC9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14.01</w:t>
            </w:r>
          </w:p>
          <w:p w14:paraId="558752E5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21.01</w:t>
            </w:r>
          </w:p>
        </w:tc>
      </w:tr>
      <w:tr w14:paraId="727C8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D3DBA33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19-</w:t>
            </w:r>
          </w:p>
          <w:p w14:paraId="64D08D13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BBACA37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 ваших ровесниках: реальность и мечты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(Р.П.Погодин «Кирпичные острова…»;Е.С.Велтистов «Миллион и один день каникул»);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89A607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791743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28.01</w:t>
            </w:r>
          </w:p>
          <w:p w14:paraId="55DFEE83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04.02</w:t>
            </w:r>
          </w:p>
        </w:tc>
      </w:tr>
      <w:tr w14:paraId="4360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58C764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21-</w:t>
            </w:r>
          </w:p>
          <w:p w14:paraId="74A0D2B5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9D84C81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«Лишь слову жизнь дана…»: «На русском дышим языке…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(К.Д.Бальмонт «Русский язык»; Ю.П.Мориц «Язык обид – язык не русский»);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1A30551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CBD8297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11.02-</w:t>
            </w:r>
          </w:p>
          <w:p w14:paraId="479E9EE6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18.02</w:t>
            </w:r>
          </w:p>
        </w:tc>
      </w:tr>
      <w:tr w14:paraId="745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B7B4CE9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3B72AFA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Гумелев «Война», « Наступление»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0E79D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1CEF194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</w:tr>
      <w:tr w14:paraId="4BB4F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FCBAF3F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5A990B3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М.М.Пришвин « Голубая стрекоза»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9600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F8A1D76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14:paraId="464A4D62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14:paraId="028B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6278912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0D3D121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Долюшка женская Ф.И.Тютчев «Русской женщине»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7AF2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D016DB5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14:paraId="2464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D542A7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055C6BD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Некрасов « Внимая ужасам войны»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A5B35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5D6819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</w:tr>
      <w:tr w14:paraId="68CF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3868974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14:paraId="4F85E5E1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20F1FD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Ф.А. Абрамов «Золотые руки»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5B23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F6D75B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14:paraId="0B87A543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14:paraId="0976F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E5316E5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0E370127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8A160EA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Ф.П. Гайдар. Очерк жизни и творчества. Бескорыстное и доброе отношение друг к другу- центральная идея повести « Тимур и его команда»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D7B80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0BB5085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14:paraId="1DE5C77C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14:paraId="480F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66D123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14:paraId="0D694F08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F5E3B4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Грин Рассказ « История одного ястреба»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571E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26718F6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14:paraId="49C91DE7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</w:tr>
      <w:tr w14:paraId="20930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EBCC869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8CB6D78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.Летнее чтение</w:t>
            </w: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1DA9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52A7E9B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14:paraId="7349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A26B27">
            <w:pPr>
              <w:spacing w:after="0" w:line="240" w:lineRule="auto"/>
              <w:ind w:firstLine="142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8AB66D">
            <w:pPr>
              <w:spacing w:after="0" w:line="240" w:lineRule="auto"/>
              <w:ind w:firstLine="454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8A90D9D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269180">
            <w:pPr>
              <w:spacing w:after="0" w:line="240" w:lineRule="auto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5C67A8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7B57198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6823193A"/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oto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A372B"/>
    <w:multiLevelType w:val="multilevel"/>
    <w:tmpl w:val="626A372B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725D38F5"/>
    <w:multiLevelType w:val="multilevel"/>
    <w:tmpl w:val="725D38F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rFonts w:cs="Times New Roman"/>
        <w:b w:val="0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1444" w:hanging="735"/>
      </w:pPr>
      <w:rPr>
        <w:rFonts w:cs="Times New Roman"/>
        <w:b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44" w:hanging="735"/>
      </w:pPr>
      <w:rPr>
        <w:rFonts w:cs="Times New Roman"/>
        <w:b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789" w:hanging="1080"/>
      </w:pPr>
      <w:rPr>
        <w:rFonts w:cs="Times New Roman"/>
        <w:b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1789" w:hanging="1080"/>
      </w:pPr>
      <w:rPr>
        <w:rFonts w:cs="Times New Roman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2149" w:hanging="1440"/>
      </w:pPr>
      <w:rPr>
        <w:rFonts w:cs="Times New Roman"/>
        <w:b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2149" w:hanging="1440"/>
      </w:pPr>
      <w:rPr>
        <w:rFonts w:cs="Times New Roman"/>
        <w:b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2509" w:hanging="1800"/>
      </w:pPr>
      <w:rPr>
        <w:rFonts w:cs="Times New Roman"/>
        <w:b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2869" w:hanging="2160"/>
      </w:pPr>
      <w:rPr>
        <w:rFonts w:cs="Times New Roman"/>
        <w:b/>
      </w:r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87"/>
    <w:rsid w:val="005460A8"/>
    <w:rsid w:val="00624667"/>
    <w:rsid w:val="008C7F03"/>
    <w:rsid w:val="00DA5E87"/>
    <w:rsid w:val="711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after="140"/>
    </w:pPr>
  </w:style>
  <w:style w:type="paragraph" w:styleId="8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9">
    <w:name w:val="List"/>
    <w:basedOn w:val="7"/>
    <w:qFormat/>
    <w:uiPriority w:val="0"/>
    <w:rPr>
      <w:rFonts w:ascii="PT Astra Serif" w:hAnsi="PT Astra Serif" w:cs="Noto Sans Devanagari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customStyle="1" w:styleId="12">
    <w:name w:val="dash041e_005f0431_005f044b_005f0447_005f043d_005f044b_005f0439_005f_005fchar1__char1"/>
    <w:qFormat/>
    <w:uiPriority w:val="99"/>
    <w:rPr>
      <w:rFonts w:ascii="Times New Roman" w:hAnsi="Times New Roman" w:cs="Times New Roman"/>
      <w:sz w:val="24"/>
      <w:u w:val="none"/>
    </w:rPr>
  </w:style>
  <w:style w:type="paragraph" w:customStyle="1" w:styleId="13">
    <w:name w:val="Заголовок"/>
    <w:basedOn w:val="1"/>
    <w:next w:val="7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4">
    <w:name w:val="Standard"/>
    <w:qFormat/>
    <w:uiPriority w:val="99"/>
    <w:pPr>
      <w:suppressAutoHyphens/>
    </w:pPr>
    <w:rPr>
      <w:rFonts w:ascii="Times New Roman" w:hAnsi="Times New Roman" w:eastAsia="Times New Roman" w:cs="Times New Roman"/>
      <w:kern w:val="2"/>
      <w:sz w:val="36"/>
      <w:szCs w:val="36"/>
      <w:lang w:val="ru-RU" w:eastAsia="zh-CN" w:bidi="ar-SA"/>
    </w:rPr>
  </w:style>
  <w:style w:type="paragraph" w:customStyle="1" w:styleId="15">
    <w:name w:val="ConsPlusNormal"/>
    <w:qFormat/>
    <w:uiPriority w:val="99"/>
    <w:pPr>
      <w:widowControl w:val="0"/>
      <w:suppressAutoHyphens/>
    </w:pPr>
    <w:rPr>
      <w:rFonts w:ascii="Arial" w:hAnsi="Arial" w:eastAsia="Times New Roman" w:cs="Arial"/>
      <w:szCs w:val="20"/>
      <w:lang w:val="ru-RU" w:eastAsia="ru-RU" w:bidi="ar-SA"/>
    </w:rPr>
  </w:style>
  <w:style w:type="paragraph" w:customStyle="1" w:styleId="16">
    <w:name w:val="Содержимое таблицы"/>
    <w:basedOn w:val="1"/>
    <w:qFormat/>
    <w:uiPriority w:val="0"/>
    <w:pPr>
      <w:suppressLineNumbers/>
    </w:pPr>
  </w:style>
  <w:style w:type="paragraph" w:customStyle="1" w:styleId="17">
    <w:name w:val="Заголовок таблицы"/>
    <w:basedOn w:val="16"/>
    <w:qFormat/>
    <w:uiPriority w:val="0"/>
    <w:pPr>
      <w:jc w:val="center"/>
    </w:pPr>
    <w:rPr>
      <w:b/>
      <w:bCs/>
    </w:rPr>
  </w:style>
  <w:style w:type="character" w:customStyle="1" w:styleId="18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2403</Words>
  <Characters>13699</Characters>
  <Lines>114</Lines>
  <Paragraphs>32</Paragraphs>
  <TotalTime>86</TotalTime>
  <ScaleCrop>false</ScaleCrop>
  <LinksUpToDate>false</LinksUpToDate>
  <CharactersWithSpaces>16070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2021-09-22T17:37:00Z</dcterms:created>
  <dc:creator>User</dc:creator>
  <cp:lastModifiedBy>User</cp:lastModifiedBy>
  <cp:lastPrinted>2004-12-31T22:04:00Z</cp:lastPrinted>
  <dcterms:modified xsi:type="dcterms:W3CDTF">2025-09-23T10:12:57Z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1049-12.2.0.22549</vt:lpwstr>
  </property>
  <property fmtid="{D5CDD505-2E9C-101B-9397-08002B2CF9AE}" pid="9" name="ICV">
    <vt:lpwstr>821B5FD6615F47529B7E0FDAA86DB40C_12</vt:lpwstr>
  </property>
</Properties>
</file>